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50" w:rsidRDefault="00614C50" w:rsidP="00066617">
      <w:pPr>
        <w:pStyle w:val="Teksttreci40"/>
        <w:shd w:val="clear" w:color="auto" w:fill="auto"/>
        <w:spacing w:before="0" w:after="261" w:line="360" w:lineRule="auto"/>
        <w:ind w:left="278"/>
        <w:contextualSpacing/>
        <w:rPr>
          <w:rFonts w:ascii="Arial" w:hAnsi="Arial" w:cs="Arial"/>
        </w:rPr>
      </w:pPr>
    </w:p>
    <w:p w:rsidR="00614C50" w:rsidRDefault="00614C50" w:rsidP="00066617">
      <w:pPr>
        <w:pStyle w:val="Teksttreci40"/>
        <w:shd w:val="clear" w:color="auto" w:fill="auto"/>
        <w:spacing w:before="0" w:after="261" w:line="360" w:lineRule="auto"/>
        <w:ind w:left="278"/>
        <w:contextualSpacing/>
        <w:rPr>
          <w:rFonts w:ascii="Arial" w:hAnsi="Arial" w:cs="Arial"/>
        </w:rPr>
      </w:pPr>
    </w:p>
    <w:p w:rsidR="00D62FCC" w:rsidRPr="00AC0B97" w:rsidRDefault="00EC464D" w:rsidP="00066617">
      <w:pPr>
        <w:pStyle w:val="Teksttreci40"/>
        <w:shd w:val="clear" w:color="auto" w:fill="auto"/>
        <w:spacing w:before="0" w:after="261" w:line="360" w:lineRule="auto"/>
        <w:ind w:left="278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INSTRUKCJA</w:t>
      </w:r>
    </w:p>
    <w:p w:rsidR="00066617" w:rsidRDefault="00EC464D" w:rsidP="00066617">
      <w:pPr>
        <w:pStyle w:val="Teksttreci40"/>
        <w:shd w:val="clear" w:color="auto" w:fill="auto"/>
        <w:spacing w:before="0" w:after="0" w:line="360" w:lineRule="auto"/>
        <w:ind w:left="278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KONSERWACJI ORAZ NADZORU NAD EKSPLOATACJĄ ENERGETYCZNYCH URZĄDZEŃ OŚWIETLENIA </w:t>
      </w:r>
      <w:r w:rsidR="00614C50">
        <w:rPr>
          <w:rFonts w:ascii="Arial" w:hAnsi="Arial" w:cs="Arial"/>
        </w:rPr>
        <w:t>ULIC</w:t>
      </w:r>
      <w:r w:rsidRPr="00AC0B97">
        <w:rPr>
          <w:rFonts w:ascii="Arial" w:hAnsi="Arial" w:cs="Arial"/>
        </w:rPr>
        <w:t xml:space="preserve"> </w:t>
      </w:r>
      <w:r w:rsidR="00066617">
        <w:rPr>
          <w:rFonts w:ascii="Arial" w:hAnsi="Arial" w:cs="Arial"/>
        </w:rPr>
        <w:br/>
      </w:r>
      <w:r w:rsidRPr="00AC0B97">
        <w:rPr>
          <w:rFonts w:ascii="Arial" w:hAnsi="Arial" w:cs="Arial"/>
        </w:rPr>
        <w:t>MIASTA NOWEGO SĄCZA</w:t>
      </w:r>
    </w:p>
    <w:p w:rsidR="007F66D1" w:rsidRDefault="007F66D1">
      <w:pPr>
        <w:rPr>
          <w:rFonts w:ascii="Arial" w:eastAsia="Times New Roman" w:hAnsi="Arial" w:cs="Arial"/>
          <w:b/>
          <w:bCs/>
          <w:sz w:val="26"/>
          <w:szCs w:val="26"/>
        </w:rPr>
      </w:pPr>
      <w:r>
        <w:rPr>
          <w:rFonts w:ascii="Arial" w:hAnsi="Arial" w:cs="Arial"/>
        </w:rPr>
        <w:br w:type="page"/>
      </w:r>
    </w:p>
    <w:p w:rsidR="00D62FCC" w:rsidRPr="00AC0B97" w:rsidRDefault="00D62FCC" w:rsidP="00066617">
      <w:pPr>
        <w:pStyle w:val="Teksttreci40"/>
        <w:shd w:val="clear" w:color="auto" w:fill="auto"/>
        <w:spacing w:before="0" w:after="0" w:line="360" w:lineRule="auto"/>
        <w:ind w:left="278"/>
        <w:contextualSpacing/>
        <w:rPr>
          <w:rFonts w:ascii="Arial" w:hAnsi="Arial" w:cs="Arial"/>
        </w:rPr>
      </w:pPr>
    </w:p>
    <w:p w:rsidR="00D62FCC" w:rsidRPr="00AC0B97" w:rsidRDefault="00EC464D">
      <w:pPr>
        <w:pStyle w:val="Teksttreci60"/>
        <w:shd w:val="clear" w:color="auto" w:fill="auto"/>
        <w:spacing w:after="448" w:line="220" w:lineRule="exact"/>
        <w:ind w:right="1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SPIS TREŚCI</w:t>
      </w:r>
    </w:p>
    <w:p w:rsidR="00D62FCC" w:rsidRPr="00AC0B97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371"/>
          <w:tab w:val="left" w:leader="dot" w:pos="2207"/>
        </w:tabs>
        <w:spacing w:line="263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Wstęp</w:t>
      </w:r>
    </w:p>
    <w:p w:rsidR="00D62FCC" w:rsidRPr="00AC0B97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396"/>
          <w:tab w:val="left" w:leader="dot" w:pos="3910"/>
        </w:tabs>
        <w:spacing w:line="263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Postanowienia ogólne</w:t>
      </w:r>
    </w:p>
    <w:p w:rsidR="00D62FCC" w:rsidRPr="00AC0B97" w:rsidRDefault="00AF7FE6">
      <w:pPr>
        <w:pStyle w:val="Teksttreci0"/>
        <w:numPr>
          <w:ilvl w:val="1"/>
          <w:numId w:val="1"/>
        </w:numPr>
        <w:shd w:val="clear" w:color="auto" w:fill="auto"/>
        <w:tabs>
          <w:tab w:val="left" w:pos="773"/>
          <w:tab w:val="left" w:leader="dot" w:pos="3908"/>
        </w:tabs>
        <w:spacing w:line="263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Przedmiot Instrukcji</w:t>
      </w:r>
    </w:p>
    <w:p w:rsidR="00D62FCC" w:rsidRPr="00AC0B97" w:rsidRDefault="00AF7FE6">
      <w:pPr>
        <w:pStyle w:val="Teksttreci0"/>
        <w:numPr>
          <w:ilvl w:val="1"/>
          <w:numId w:val="1"/>
        </w:numPr>
        <w:shd w:val="clear" w:color="auto" w:fill="auto"/>
        <w:tabs>
          <w:tab w:val="left" w:pos="773"/>
          <w:tab w:val="left" w:leader="dot" w:pos="4236"/>
        </w:tabs>
        <w:spacing w:line="263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Przeznaczenie Instrukcji</w:t>
      </w:r>
    </w:p>
    <w:p w:rsidR="00D62FCC" w:rsidRPr="00AC0B97" w:rsidRDefault="00AF7FE6">
      <w:pPr>
        <w:pStyle w:val="Teksttreci0"/>
        <w:numPr>
          <w:ilvl w:val="1"/>
          <w:numId w:val="1"/>
        </w:numPr>
        <w:shd w:val="clear" w:color="auto" w:fill="auto"/>
        <w:tabs>
          <w:tab w:val="left" w:pos="769"/>
          <w:tab w:val="left" w:leader="dot" w:pos="4056"/>
        </w:tabs>
        <w:spacing w:line="263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Zakres Instrukcji</w:t>
      </w:r>
    </w:p>
    <w:p w:rsidR="00D62FCC" w:rsidRPr="00AC0B97" w:rsidRDefault="00AF7FE6">
      <w:pPr>
        <w:pStyle w:val="Teksttreci0"/>
        <w:numPr>
          <w:ilvl w:val="1"/>
          <w:numId w:val="1"/>
        </w:numPr>
        <w:shd w:val="clear" w:color="auto" w:fill="auto"/>
        <w:tabs>
          <w:tab w:val="left" w:pos="780"/>
          <w:tab w:val="left" w:leader="dot" w:pos="4304"/>
        </w:tabs>
        <w:spacing w:line="263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Kompetencja stron</w:t>
      </w:r>
    </w:p>
    <w:p w:rsidR="00D62FCC" w:rsidRPr="00AC0B97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389"/>
          <w:tab w:val="left" w:leader="dot" w:pos="3255"/>
        </w:tabs>
        <w:spacing w:line="263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Określenia</w:t>
      </w:r>
    </w:p>
    <w:p w:rsidR="00D62FCC" w:rsidRPr="00AC0B97" w:rsidRDefault="00EC464D">
      <w:pPr>
        <w:pStyle w:val="Teksttreci0"/>
        <w:numPr>
          <w:ilvl w:val="0"/>
          <w:numId w:val="1"/>
        </w:numPr>
        <w:shd w:val="clear" w:color="auto" w:fill="auto"/>
        <w:tabs>
          <w:tab w:val="left" w:pos="393"/>
          <w:tab w:val="left" w:leader="dot" w:pos="5645"/>
        </w:tabs>
        <w:spacing w:line="263" w:lineRule="exact"/>
        <w:ind w:left="420" w:hanging="380"/>
        <w:rPr>
          <w:rFonts w:ascii="Arial" w:hAnsi="Arial" w:cs="Arial"/>
        </w:rPr>
      </w:pPr>
      <w:r w:rsidRPr="00AC0B97">
        <w:rPr>
          <w:rFonts w:ascii="Arial" w:hAnsi="Arial" w:cs="Arial"/>
        </w:rPr>
        <w:t>Pod</w:t>
      </w:r>
      <w:r w:rsidR="00AF7FE6">
        <w:rPr>
          <w:rFonts w:ascii="Arial" w:hAnsi="Arial" w:cs="Arial"/>
        </w:rPr>
        <w:t>stawowe Akty prawne i normatywy</w:t>
      </w:r>
    </w:p>
    <w:p w:rsidR="00D62FCC" w:rsidRPr="00AC0B97" w:rsidRDefault="00EC464D">
      <w:pPr>
        <w:pStyle w:val="Teksttreci0"/>
        <w:numPr>
          <w:ilvl w:val="0"/>
          <w:numId w:val="1"/>
        </w:numPr>
        <w:shd w:val="clear" w:color="auto" w:fill="auto"/>
        <w:tabs>
          <w:tab w:val="left" w:pos="386"/>
          <w:tab w:val="left" w:leader="dot" w:pos="6099"/>
        </w:tabs>
        <w:spacing w:line="263" w:lineRule="exact"/>
        <w:ind w:left="420" w:hanging="380"/>
        <w:rPr>
          <w:rFonts w:ascii="Arial" w:hAnsi="Arial" w:cs="Arial"/>
        </w:rPr>
      </w:pPr>
      <w:r w:rsidRPr="00AC0B97">
        <w:rPr>
          <w:rFonts w:ascii="Arial" w:hAnsi="Arial" w:cs="Arial"/>
        </w:rPr>
        <w:t>Zakres ko</w:t>
      </w:r>
      <w:r w:rsidR="00AF7FE6">
        <w:rPr>
          <w:rFonts w:ascii="Arial" w:hAnsi="Arial" w:cs="Arial"/>
        </w:rPr>
        <w:t>nserwacji oświetlenia ulicznego</w:t>
      </w:r>
    </w:p>
    <w:p w:rsidR="00D62FCC" w:rsidRPr="00AC0B97" w:rsidRDefault="00AF7FE6">
      <w:pPr>
        <w:pStyle w:val="Teksttreci0"/>
        <w:numPr>
          <w:ilvl w:val="1"/>
          <w:numId w:val="1"/>
        </w:numPr>
        <w:shd w:val="clear" w:color="auto" w:fill="auto"/>
        <w:tabs>
          <w:tab w:val="left" w:pos="766"/>
          <w:tab w:val="left" w:leader="dot" w:pos="4052"/>
        </w:tabs>
        <w:spacing w:line="263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Zakres konserwacji</w:t>
      </w:r>
    </w:p>
    <w:p w:rsidR="00D62FCC" w:rsidRPr="00AC0B97" w:rsidRDefault="00AF7FE6">
      <w:pPr>
        <w:pStyle w:val="Teksttreci0"/>
        <w:numPr>
          <w:ilvl w:val="1"/>
          <w:numId w:val="1"/>
        </w:numPr>
        <w:shd w:val="clear" w:color="auto" w:fill="auto"/>
        <w:tabs>
          <w:tab w:val="left" w:pos="766"/>
          <w:tab w:val="left" w:leader="dot" w:pos="4261"/>
        </w:tabs>
        <w:spacing w:line="263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Granice eksploatacji</w:t>
      </w:r>
    </w:p>
    <w:p w:rsidR="00D62FCC" w:rsidRPr="00AC0B97" w:rsidRDefault="00EC464D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76"/>
          <w:tab w:val="left" w:leader="dot" w:pos="6430"/>
        </w:tabs>
        <w:spacing w:line="240" w:lineRule="auto"/>
        <w:ind w:left="760" w:firstLine="0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Wydzi</w:t>
      </w:r>
      <w:r w:rsidR="00AF7FE6">
        <w:rPr>
          <w:rFonts w:ascii="Arial" w:hAnsi="Arial" w:cs="Arial"/>
        </w:rPr>
        <w:t>elone linie oświetleniowe [WLO]</w:t>
      </w:r>
    </w:p>
    <w:p w:rsidR="00D62FCC" w:rsidRPr="00AC0B97" w:rsidRDefault="00EC464D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76"/>
          <w:tab w:val="left" w:leader="dot" w:pos="6430"/>
        </w:tabs>
        <w:spacing w:line="240" w:lineRule="auto"/>
        <w:ind w:left="760" w:firstLine="0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Wspólne linie elektroenergetyczno - oświetleniowe [WLE]</w:t>
      </w:r>
      <w:r w:rsidRPr="00AC0B97">
        <w:rPr>
          <w:rFonts w:ascii="Arial" w:hAnsi="Arial" w:cs="Arial"/>
        </w:rPr>
        <w:tab/>
      </w:r>
    </w:p>
    <w:p w:rsidR="00D62FCC" w:rsidRPr="00AC0B97" w:rsidRDefault="00EC464D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66"/>
          <w:tab w:val="left" w:leader="dot" w:pos="7341"/>
        </w:tabs>
        <w:spacing w:line="240" w:lineRule="auto"/>
        <w:ind w:left="760" w:firstLine="0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Układy</w:t>
      </w:r>
      <w:r w:rsidR="00AF7FE6">
        <w:rPr>
          <w:rFonts w:ascii="Arial" w:hAnsi="Arial" w:cs="Arial"/>
        </w:rPr>
        <w:t xml:space="preserve"> pomiarowe energii elektrycznej</w:t>
      </w:r>
    </w:p>
    <w:p w:rsidR="00D62FCC" w:rsidRPr="00AC0B97" w:rsidRDefault="00EC464D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73"/>
          <w:tab w:val="left" w:leader="dot" w:pos="5123"/>
        </w:tabs>
        <w:spacing w:line="240" w:lineRule="auto"/>
        <w:ind w:left="760" w:firstLine="0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Przyjęcie do konserwacji oświetlenia ulicznego nowego lub po rem</w:t>
      </w:r>
      <w:r w:rsidRPr="00AC0B97">
        <w:rPr>
          <w:rFonts w:ascii="Arial" w:hAnsi="Arial" w:cs="Arial"/>
        </w:rPr>
        <w:tab/>
      </w:r>
    </w:p>
    <w:p w:rsidR="00D62FCC" w:rsidRPr="00AC0B97" w:rsidRDefault="00AF7FE6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73"/>
          <w:tab w:val="left" w:leader="dot" w:pos="5123"/>
        </w:tabs>
        <w:spacing w:line="240" w:lineRule="auto"/>
        <w:ind w:left="76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Dokumentacja techniczna</w:t>
      </w:r>
    </w:p>
    <w:p w:rsidR="00D62FCC" w:rsidRPr="00AC0B97" w:rsidRDefault="00EC464D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80"/>
          <w:tab w:val="left" w:leader="dot" w:pos="4648"/>
        </w:tabs>
        <w:spacing w:line="240" w:lineRule="auto"/>
        <w:ind w:left="760" w:firstLine="0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Warunki przejęcia</w:t>
      </w:r>
    </w:p>
    <w:p w:rsidR="00D62FCC" w:rsidRPr="00AC0B97" w:rsidRDefault="00EC464D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80"/>
          <w:tab w:val="left" w:leader="dot" w:pos="4648"/>
        </w:tabs>
        <w:spacing w:line="240" w:lineRule="auto"/>
        <w:ind w:left="760" w:firstLine="0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Prowadzenie konserwacji dla standardów określonych w pkt 5.2.2</w:t>
      </w:r>
      <w:r w:rsidRPr="00AC0B97">
        <w:rPr>
          <w:rFonts w:ascii="Arial" w:hAnsi="Arial" w:cs="Arial"/>
        </w:rPr>
        <w:tab/>
      </w:r>
    </w:p>
    <w:p w:rsidR="00D62FCC" w:rsidRPr="00AC0B97" w:rsidRDefault="00AF7FE6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66"/>
          <w:tab w:val="left" w:leader="dot" w:pos="4940"/>
        </w:tabs>
        <w:spacing w:line="240" w:lineRule="auto"/>
        <w:ind w:left="76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Zakres prac planowych</w:t>
      </w:r>
    </w:p>
    <w:p w:rsidR="00D62FCC" w:rsidRPr="00AC0B97" w:rsidRDefault="00AF7FE6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66"/>
          <w:tab w:val="left" w:leader="dot" w:pos="5242"/>
        </w:tabs>
        <w:spacing w:line="240" w:lineRule="auto"/>
        <w:ind w:left="76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Zakres prac awaryjnych</w:t>
      </w:r>
    </w:p>
    <w:p w:rsidR="00D62FCC" w:rsidRPr="00AC0B97" w:rsidRDefault="00AF7FE6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476"/>
          <w:tab w:val="left" w:leader="dot" w:pos="6336"/>
        </w:tabs>
        <w:spacing w:line="240" w:lineRule="auto"/>
        <w:ind w:left="76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Stopień wymagań konserwacyjnych</w:t>
      </w:r>
    </w:p>
    <w:p w:rsidR="00D62FCC" w:rsidRPr="00AC0B97" w:rsidRDefault="00EC464D" w:rsidP="00451630">
      <w:pPr>
        <w:pStyle w:val="Teksttreci0"/>
        <w:numPr>
          <w:ilvl w:val="2"/>
          <w:numId w:val="1"/>
        </w:numPr>
        <w:shd w:val="clear" w:color="auto" w:fill="auto"/>
        <w:tabs>
          <w:tab w:val="left" w:pos="1530"/>
          <w:tab w:val="left" w:leader="dot" w:pos="7564"/>
        </w:tabs>
        <w:spacing w:line="240" w:lineRule="auto"/>
        <w:ind w:left="760" w:firstLine="0"/>
        <w:contextualSpacing/>
        <w:rPr>
          <w:rFonts w:ascii="Arial" w:hAnsi="Arial" w:cs="Arial"/>
        </w:rPr>
      </w:pPr>
      <w:r w:rsidRPr="00AC0B97">
        <w:rPr>
          <w:rFonts w:ascii="Arial" w:hAnsi="Arial" w:cs="Arial"/>
        </w:rPr>
        <w:t>Oznakowanie</w:t>
      </w:r>
      <w:r w:rsidR="00AF7FE6">
        <w:rPr>
          <w:rFonts w:ascii="Arial" w:hAnsi="Arial" w:cs="Arial"/>
        </w:rPr>
        <w:t xml:space="preserve"> urządzeń oświetlenia ulicznego</w:t>
      </w:r>
    </w:p>
    <w:p w:rsidR="00D62FCC" w:rsidRPr="00AC0B97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573"/>
          <w:tab w:val="left" w:leader="dot" w:pos="4731"/>
        </w:tabs>
        <w:spacing w:line="263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Prowadzenie konserwacji</w:t>
      </w:r>
    </w:p>
    <w:p w:rsidR="00D62FCC" w:rsidRPr="00AC0B97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562"/>
          <w:tab w:val="left" w:leader="dot" w:pos="4929"/>
        </w:tabs>
        <w:spacing w:line="263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Zasady Bezpieczeństwa Pracy</w:t>
      </w:r>
    </w:p>
    <w:p w:rsidR="00D62FCC" w:rsidRPr="00AC0B97" w:rsidRDefault="00EC464D">
      <w:pPr>
        <w:pStyle w:val="Teksttreci0"/>
        <w:numPr>
          <w:ilvl w:val="0"/>
          <w:numId w:val="1"/>
        </w:numPr>
        <w:shd w:val="clear" w:color="auto" w:fill="auto"/>
        <w:tabs>
          <w:tab w:val="left" w:pos="569"/>
          <w:tab w:val="left" w:leader="dot" w:pos="6833"/>
        </w:tabs>
        <w:spacing w:line="270" w:lineRule="exact"/>
        <w:ind w:left="420" w:right="260" w:hanging="380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Przyłączenia do urządzeń oświetlenia ulicznego innych odbiorców dodatkowych </w:t>
      </w:r>
      <w:r w:rsidR="00725FF0" w:rsidRPr="00AC0B97">
        <w:rPr>
          <w:rFonts w:ascii="Arial" w:hAnsi="Arial" w:cs="Arial"/>
        </w:rPr>
        <w:t>niezwiązanych</w:t>
      </w:r>
      <w:r w:rsidR="00AF7FE6">
        <w:rPr>
          <w:rFonts w:ascii="Arial" w:hAnsi="Arial" w:cs="Arial"/>
        </w:rPr>
        <w:t xml:space="preserve"> z oświetleniem drogowym</w:t>
      </w:r>
    </w:p>
    <w:p w:rsidR="00D62FCC" w:rsidRPr="00AC0B97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569"/>
          <w:tab w:val="left" w:leader="dot" w:pos="3860"/>
        </w:tabs>
        <w:spacing w:line="270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Koordynacja ruchowa</w:t>
      </w:r>
    </w:p>
    <w:p w:rsidR="00D62FCC" w:rsidRPr="00AC0B97" w:rsidRDefault="00AF7FE6">
      <w:pPr>
        <w:pStyle w:val="Teksttreci0"/>
        <w:numPr>
          <w:ilvl w:val="0"/>
          <w:numId w:val="2"/>
        </w:numPr>
        <w:shd w:val="clear" w:color="auto" w:fill="auto"/>
        <w:tabs>
          <w:tab w:val="left" w:pos="892"/>
          <w:tab w:val="left" w:leader="dot" w:pos="4214"/>
        </w:tabs>
        <w:spacing w:line="270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Czynności łączeniowe</w:t>
      </w:r>
    </w:p>
    <w:p w:rsidR="00D62FCC" w:rsidRPr="00AC0B97" w:rsidRDefault="00AF7FE6">
      <w:pPr>
        <w:pStyle w:val="Teksttreci0"/>
        <w:numPr>
          <w:ilvl w:val="0"/>
          <w:numId w:val="2"/>
        </w:numPr>
        <w:shd w:val="clear" w:color="auto" w:fill="auto"/>
        <w:tabs>
          <w:tab w:val="left" w:pos="895"/>
          <w:tab w:val="left" w:leader="dot" w:pos="4175"/>
        </w:tabs>
        <w:spacing w:line="270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Organizacja pracy</w:t>
      </w:r>
    </w:p>
    <w:p w:rsidR="00D62FCC" w:rsidRPr="00AC0B97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486"/>
          <w:tab w:val="left" w:leader="dot" w:pos="5008"/>
        </w:tabs>
        <w:spacing w:line="270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Dokumentacja eksploatacyjna</w:t>
      </w:r>
    </w:p>
    <w:p w:rsidR="00D62FCC" w:rsidRPr="00AC0B97" w:rsidRDefault="00AF7FE6">
      <w:pPr>
        <w:pStyle w:val="Teksttreci0"/>
        <w:numPr>
          <w:ilvl w:val="0"/>
          <w:numId w:val="3"/>
        </w:numPr>
        <w:shd w:val="clear" w:color="auto" w:fill="auto"/>
        <w:tabs>
          <w:tab w:val="left" w:pos="1572"/>
          <w:tab w:val="left" w:leader="dot" w:pos="4117"/>
        </w:tabs>
        <w:spacing w:line="270" w:lineRule="exact"/>
        <w:ind w:left="420" w:firstLine="0"/>
        <w:rPr>
          <w:rFonts w:ascii="Arial" w:hAnsi="Arial" w:cs="Arial"/>
        </w:rPr>
      </w:pPr>
      <w:r>
        <w:rPr>
          <w:rFonts w:ascii="Arial" w:hAnsi="Arial" w:cs="Arial"/>
        </w:rPr>
        <w:t>Zakres dokumentacji</w:t>
      </w:r>
    </w:p>
    <w:p w:rsidR="00D62FCC" w:rsidRPr="00AC0B97" w:rsidRDefault="00EC464D">
      <w:pPr>
        <w:pStyle w:val="Teksttreci0"/>
        <w:numPr>
          <w:ilvl w:val="0"/>
          <w:numId w:val="3"/>
        </w:numPr>
        <w:shd w:val="clear" w:color="auto" w:fill="auto"/>
        <w:tabs>
          <w:tab w:val="left" w:pos="1464"/>
          <w:tab w:val="left" w:leader="dot" w:pos="6328"/>
        </w:tabs>
        <w:spacing w:after="20" w:line="220" w:lineRule="exact"/>
        <w:ind w:left="4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Karty</w:t>
      </w:r>
      <w:r w:rsidR="00451630">
        <w:rPr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>eksploatacji punktów zasilających</w:t>
      </w:r>
    </w:p>
    <w:p w:rsidR="00D62FCC" w:rsidRPr="00AC0B97" w:rsidRDefault="00EC464D" w:rsidP="00451630">
      <w:pPr>
        <w:pStyle w:val="Teksttreci0"/>
        <w:numPr>
          <w:ilvl w:val="0"/>
          <w:numId w:val="3"/>
        </w:numPr>
        <w:shd w:val="clear" w:color="auto" w:fill="auto"/>
        <w:tabs>
          <w:tab w:val="left" w:pos="1464"/>
          <w:tab w:val="left" w:leader="dot" w:pos="6328"/>
        </w:tabs>
        <w:spacing w:after="20" w:line="220" w:lineRule="exact"/>
        <w:ind w:left="4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Aktualizacja</w:t>
      </w:r>
      <w:r w:rsidR="00451630">
        <w:rPr>
          <w:rFonts w:ascii="Arial" w:hAnsi="Arial" w:cs="Arial"/>
        </w:rPr>
        <w:t xml:space="preserve"> </w:t>
      </w:r>
      <w:r w:rsidR="00AF7FE6">
        <w:rPr>
          <w:rFonts w:ascii="Arial" w:hAnsi="Arial" w:cs="Arial"/>
        </w:rPr>
        <w:t>dokumentacji eksploatacyjnej</w:t>
      </w:r>
    </w:p>
    <w:p w:rsidR="00D62FCC" w:rsidRDefault="00AF7FE6">
      <w:pPr>
        <w:pStyle w:val="Teksttreci0"/>
        <w:numPr>
          <w:ilvl w:val="0"/>
          <w:numId w:val="1"/>
        </w:numPr>
        <w:shd w:val="clear" w:color="auto" w:fill="auto"/>
        <w:tabs>
          <w:tab w:val="left" w:pos="483"/>
          <w:tab w:val="left" w:leader="dot" w:pos="2859"/>
        </w:tabs>
        <w:spacing w:line="220" w:lineRule="exact"/>
        <w:ind w:left="420" w:hanging="380"/>
        <w:rPr>
          <w:rFonts w:ascii="Arial" w:hAnsi="Arial" w:cs="Arial"/>
        </w:rPr>
      </w:pPr>
      <w:r>
        <w:rPr>
          <w:rFonts w:ascii="Arial" w:hAnsi="Arial" w:cs="Arial"/>
        </w:rPr>
        <w:t>Uwagi końcowe</w:t>
      </w:r>
    </w:p>
    <w:p w:rsidR="007F66D1" w:rsidRDefault="007F66D1" w:rsidP="007F66D1">
      <w:pPr>
        <w:pStyle w:val="Teksttreci0"/>
        <w:shd w:val="clear" w:color="auto" w:fill="auto"/>
        <w:tabs>
          <w:tab w:val="left" w:pos="483"/>
          <w:tab w:val="left" w:leader="dot" w:pos="2859"/>
        </w:tabs>
        <w:spacing w:line="220" w:lineRule="exact"/>
        <w:ind w:firstLine="0"/>
        <w:rPr>
          <w:rFonts w:ascii="Arial" w:hAnsi="Arial" w:cs="Arial"/>
        </w:rPr>
      </w:pPr>
    </w:p>
    <w:p w:rsidR="002E69AD" w:rsidRDefault="002E69AD">
      <w:pPr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bookmark0"/>
      <w:r>
        <w:rPr>
          <w:rFonts w:ascii="Arial" w:hAnsi="Arial" w:cs="Arial"/>
        </w:rPr>
        <w:br w:type="page"/>
      </w:r>
    </w:p>
    <w:p w:rsidR="007F66D1" w:rsidRDefault="007F66D1" w:rsidP="007F66D1">
      <w:pPr>
        <w:pStyle w:val="Nagwek20"/>
        <w:keepNext/>
        <w:keepLines/>
        <w:shd w:val="clear" w:color="auto" w:fill="auto"/>
        <w:tabs>
          <w:tab w:val="left" w:pos="943"/>
        </w:tabs>
        <w:spacing w:after="233" w:line="220" w:lineRule="exact"/>
        <w:ind w:left="720" w:firstLine="0"/>
        <w:rPr>
          <w:rFonts w:ascii="Arial" w:hAnsi="Arial" w:cs="Arial"/>
        </w:rPr>
      </w:pPr>
    </w:p>
    <w:p w:rsidR="00D62FCC" w:rsidRPr="00AC0B97" w:rsidRDefault="00EC464D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943"/>
        </w:tabs>
        <w:spacing w:after="233" w:line="220" w:lineRule="exact"/>
        <w:ind w:left="7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WSTĘP</w:t>
      </w:r>
      <w:bookmarkEnd w:id="0"/>
    </w:p>
    <w:p w:rsidR="00D62FCC" w:rsidRPr="00AC0B97" w:rsidRDefault="00EC464D">
      <w:pPr>
        <w:pStyle w:val="Teksttreci0"/>
        <w:shd w:val="clear" w:color="auto" w:fill="auto"/>
        <w:spacing w:line="263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Niniejsza instrukcja zawiera postanowienia mające na celu uporządkowanie i ustalenie zakresu czynności przy przejmowaniu urządzeń oświetleniowych do eksploatacji prawidłowym prowadzeniu eksploatacji w tym utrzymaniu tych urządzeń w odpowiednim stanie zapewniającym prawidłowe oświetlenie dróg, ulic, placów, otwartych zieleńców, mostów przejść podziemnych oraz obiektów architektonicznych na terenie miasta Nowego Sącza.</w:t>
      </w:r>
      <w:r w:rsidR="00AC0B97">
        <w:rPr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>Postanowienia zawarte w niniejszej instrukcji odnoszą się do stałych urządzeń oświetleniowych będących własnością Miasta Nowego Sącza i przekazanych do konserwacji i nadzoru nad eksploatacją zwanych dalej „konserwacją” podmiotowi gospodarczemu wyłonionemu w drodze zamówienia publicznego zwanym dalej „</w:t>
      </w:r>
      <w:r w:rsidR="00A72446">
        <w:rPr>
          <w:rFonts w:ascii="Arial" w:hAnsi="Arial" w:cs="Arial"/>
        </w:rPr>
        <w:t>KONSERWATOREM</w:t>
      </w:r>
      <w:r w:rsidR="00AC0B97">
        <w:rPr>
          <w:rFonts w:ascii="Arial" w:hAnsi="Arial" w:cs="Arial"/>
        </w:rPr>
        <w:t>”</w:t>
      </w:r>
      <w:r w:rsidRPr="00AC0B97">
        <w:rPr>
          <w:rFonts w:ascii="Arial" w:hAnsi="Arial" w:cs="Arial"/>
        </w:rPr>
        <w:t>.</w:t>
      </w:r>
    </w:p>
    <w:p w:rsidR="00D62FCC" w:rsidRPr="00AC0B97" w:rsidRDefault="00EC464D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1595"/>
        </w:tabs>
        <w:spacing w:after="0" w:line="529" w:lineRule="exact"/>
        <w:ind w:left="720" w:firstLine="0"/>
        <w:rPr>
          <w:rFonts w:ascii="Arial" w:hAnsi="Arial" w:cs="Arial"/>
        </w:rPr>
      </w:pPr>
      <w:bookmarkStart w:id="1" w:name="bookmark1"/>
      <w:r w:rsidRPr="00AC0B97">
        <w:rPr>
          <w:rFonts w:ascii="Arial" w:hAnsi="Arial" w:cs="Arial"/>
        </w:rPr>
        <w:t>Postanowienia ogólne</w:t>
      </w:r>
      <w:bookmarkEnd w:id="1"/>
    </w:p>
    <w:p w:rsidR="00D62FCC" w:rsidRPr="00AC0B97" w:rsidRDefault="00EC464D">
      <w:pPr>
        <w:pStyle w:val="Nagwek20"/>
        <w:keepNext/>
        <w:keepLines/>
        <w:numPr>
          <w:ilvl w:val="1"/>
          <w:numId w:val="4"/>
        </w:numPr>
        <w:shd w:val="clear" w:color="auto" w:fill="auto"/>
        <w:tabs>
          <w:tab w:val="left" w:pos="935"/>
          <w:tab w:val="left" w:pos="478"/>
        </w:tabs>
        <w:spacing w:after="0" w:line="529" w:lineRule="exact"/>
        <w:ind w:left="60" w:firstLine="0"/>
        <w:jc w:val="both"/>
        <w:rPr>
          <w:rFonts w:ascii="Arial" w:hAnsi="Arial" w:cs="Arial"/>
        </w:rPr>
      </w:pPr>
      <w:bookmarkStart w:id="2" w:name="bookmark2"/>
      <w:r w:rsidRPr="00AC0B97">
        <w:rPr>
          <w:rFonts w:ascii="Arial" w:hAnsi="Arial" w:cs="Arial"/>
        </w:rPr>
        <w:t>Przedmiot instrukcji</w:t>
      </w:r>
      <w:bookmarkEnd w:id="2"/>
    </w:p>
    <w:p w:rsidR="00D62FCC" w:rsidRPr="00AC0B97" w:rsidRDefault="00EC464D">
      <w:pPr>
        <w:pStyle w:val="Teksttreci0"/>
        <w:shd w:val="clear" w:color="auto" w:fill="auto"/>
        <w:spacing w:line="266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Przedmiotem instrukcji są szczegółowe postanowienia dotyczące konserwacji oświetlenia </w:t>
      </w:r>
      <w:r w:rsidR="00AC0B97">
        <w:rPr>
          <w:rFonts w:ascii="Arial" w:hAnsi="Arial" w:cs="Arial"/>
        </w:rPr>
        <w:t>ulicznego</w:t>
      </w:r>
      <w:r w:rsidRPr="00AC0B97">
        <w:rPr>
          <w:rFonts w:ascii="Arial" w:hAnsi="Arial" w:cs="Arial"/>
        </w:rPr>
        <w:t xml:space="preserve"> będącego własnością miasta Nowego Sącza.</w:t>
      </w:r>
    </w:p>
    <w:p w:rsidR="00D62FCC" w:rsidRPr="00AC0B97" w:rsidRDefault="00EC464D">
      <w:pPr>
        <w:pStyle w:val="Teksttreci0"/>
        <w:shd w:val="clear" w:color="auto" w:fill="auto"/>
        <w:spacing w:line="266" w:lineRule="exact"/>
        <w:ind w:left="6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Podstawowym celem oświetlenia jest:</w:t>
      </w:r>
    </w:p>
    <w:p w:rsidR="00AC0B97" w:rsidRDefault="00AC0B97">
      <w:pPr>
        <w:pStyle w:val="Teksttreci0"/>
        <w:numPr>
          <w:ilvl w:val="0"/>
          <w:numId w:val="5"/>
        </w:numPr>
        <w:shd w:val="clear" w:color="auto" w:fill="auto"/>
        <w:tabs>
          <w:tab w:val="left" w:pos="348"/>
        </w:tabs>
        <w:spacing w:line="295" w:lineRule="exact"/>
        <w:ind w:left="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poprawa </w:t>
      </w:r>
      <w:r w:rsidR="0097239D">
        <w:rPr>
          <w:rFonts w:ascii="Arial" w:hAnsi="Arial" w:cs="Arial"/>
        </w:rPr>
        <w:t>bezpieczeństwa mieszkańców</w:t>
      </w:r>
      <w:r w:rsidR="00066617">
        <w:rPr>
          <w:rFonts w:ascii="Arial" w:hAnsi="Arial" w:cs="Arial"/>
        </w:rPr>
        <w:t xml:space="preserve"> i użytkowników dróg</w:t>
      </w:r>
      <w:r>
        <w:rPr>
          <w:rFonts w:ascii="Arial" w:hAnsi="Arial" w:cs="Arial"/>
        </w:rPr>
        <w:t xml:space="preserve"> 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48"/>
        </w:tabs>
        <w:spacing w:line="295" w:lineRule="exact"/>
        <w:ind w:left="6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stworzenie możliwej jaskrawej nawierzchni jezdni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52"/>
        </w:tabs>
        <w:spacing w:line="295" w:lineRule="exact"/>
        <w:ind w:left="6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stworzenie </w:t>
      </w:r>
      <w:r w:rsidR="00066617">
        <w:rPr>
          <w:rFonts w:ascii="Arial" w:hAnsi="Arial" w:cs="Arial"/>
        </w:rPr>
        <w:t xml:space="preserve">właściwych </w:t>
      </w:r>
      <w:r w:rsidRPr="00AC0B97">
        <w:rPr>
          <w:rFonts w:ascii="Arial" w:hAnsi="Arial" w:cs="Arial"/>
        </w:rPr>
        <w:t>warunków poruszania się pieszych i pojazdów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48"/>
        </w:tabs>
        <w:spacing w:after="206" w:line="295" w:lineRule="exact"/>
        <w:ind w:left="6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stworzenie estetycznych wrażeń wizualnych</w:t>
      </w:r>
    </w:p>
    <w:p w:rsidR="00D62FCC" w:rsidRPr="00AC0B97" w:rsidRDefault="00EC464D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593"/>
        </w:tabs>
        <w:spacing w:after="0" w:line="263" w:lineRule="exact"/>
        <w:ind w:left="60" w:firstLine="0"/>
        <w:jc w:val="both"/>
        <w:rPr>
          <w:rFonts w:ascii="Arial" w:hAnsi="Arial" w:cs="Arial"/>
        </w:rPr>
      </w:pPr>
      <w:bookmarkStart w:id="3" w:name="bookmark3"/>
      <w:r w:rsidRPr="00AC0B97">
        <w:rPr>
          <w:rFonts w:ascii="Arial" w:hAnsi="Arial" w:cs="Arial"/>
        </w:rPr>
        <w:t>Przeznaczenie instrukcji</w:t>
      </w:r>
      <w:bookmarkEnd w:id="3"/>
    </w:p>
    <w:p w:rsidR="00D62FCC" w:rsidRPr="00AC0B97" w:rsidRDefault="00EC464D">
      <w:pPr>
        <w:pStyle w:val="Teksttreci0"/>
        <w:shd w:val="clear" w:color="auto" w:fill="auto"/>
        <w:spacing w:after="214" w:line="263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Instrukcja przeznaczona jest dla </w:t>
      </w:r>
      <w:r w:rsidR="00A72446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wyłonionego w drodze zamówienia publicznego dla prowadzenia konserwacji oświetlenia ulicznego. Celem instrukcji jest określenie jednolitych form i zakresu prac eksploatacyjno - utrzymaniowych w oświetleniu dróg i miejsc publicznych oraz wymagań dotyczących stanu czynnych urządzeń oświetleniowych.</w:t>
      </w:r>
    </w:p>
    <w:p w:rsidR="00D62FCC" w:rsidRPr="00AC0B97" w:rsidRDefault="00EC464D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593"/>
        </w:tabs>
        <w:spacing w:after="0" w:line="220" w:lineRule="exact"/>
        <w:ind w:left="60" w:firstLine="0"/>
        <w:jc w:val="both"/>
        <w:rPr>
          <w:rFonts w:ascii="Arial" w:hAnsi="Arial" w:cs="Arial"/>
        </w:rPr>
      </w:pPr>
      <w:bookmarkStart w:id="4" w:name="bookmark4"/>
      <w:r w:rsidRPr="00AC0B97">
        <w:rPr>
          <w:rFonts w:ascii="Arial" w:hAnsi="Arial" w:cs="Arial"/>
        </w:rPr>
        <w:t>Zakres instrukcji</w:t>
      </w:r>
      <w:bookmarkEnd w:id="4"/>
    </w:p>
    <w:p w:rsidR="00D62FCC" w:rsidRPr="00AC0B97" w:rsidRDefault="00EC464D">
      <w:pPr>
        <w:pStyle w:val="Teksttreci0"/>
        <w:shd w:val="clear" w:color="auto" w:fill="auto"/>
        <w:spacing w:after="220" w:line="270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Instrukcja dotyczy urządzeń oświetleniowych stanowiących wydzielone linie oświetleniowe (kablowe lub napowietrzne) oraz wspólne linie elektroenergetyczno - oświetleniowe znajdujące się na terenie miasta Nowego Sącza.</w:t>
      </w:r>
    </w:p>
    <w:p w:rsidR="00D62FCC" w:rsidRPr="00AC0B97" w:rsidRDefault="00EC464D">
      <w:pPr>
        <w:pStyle w:val="Nagwek20"/>
        <w:keepNext/>
        <w:keepLines/>
        <w:numPr>
          <w:ilvl w:val="0"/>
          <w:numId w:val="6"/>
        </w:numPr>
        <w:shd w:val="clear" w:color="auto" w:fill="auto"/>
        <w:tabs>
          <w:tab w:val="left" w:pos="593"/>
        </w:tabs>
        <w:spacing w:after="0" w:line="220" w:lineRule="exact"/>
        <w:ind w:left="60" w:firstLine="0"/>
        <w:jc w:val="both"/>
        <w:rPr>
          <w:rFonts w:ascii="Arial" w:hAnsi="Arial" w:cs="Arial"/>
        </w:rPr>
      </w:pPr>
      <w:bookmarkStart w:id="5" w:name="bookmark5"/>
      <w:r w:rsidRPr="00AC0B97">
        <w:rPr>
          <w:rFonts w:ascii="Arial" w:hAnsi="Arial" w:cs="Arial"/>
        </w:rPr>
        <w:t>Kompetencja stron</w:t>
      </w:r>
      <w:bookmarkEnd w:id="5"/>
    </w:p>
    <w:p w:rsidR="00D62FCC" w:rsidRPr="00AC0B97" w:rsidRDefault="00EC464D">
      <w:pPr>
        <w:pStyle w:val="Teksttreci0"/>
        <w:shd w:val="clear" w:color="auto" w:fill="auto"/>
        <w:spacing w:after="217" w:line="266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Kompetencje stron pomiędzy TAURON Dystrybucja, a Urzędem Miasta Nowy Sącz stanowi granica eksploatacji elektroenergetycznych urządzeń oświetlenia ulicznego określona w „Instrukcji współpracy personelu ruchowego </w:t>
      </w:r>
      <w:r w:rsidR="00A72446">
        <w:rPr>
          <w:rFonts w:ascii="Arial" w:hAnsi="Arial" w:cs="Arial"/>
        </w:rPr>
        <w:t>TAURON</w:t>
      </w:r>
      <w:r w:rsidRPr="00AC0B97">
        <w:rPr>
          <w:rFonts w:ascii="Arial" w:hAnsi="Arial" w:cs="Arial"/>
        </w:rPr>
        <w:t xml:space="preserve"> </w:t>
      </w:r>
      <w:r w:rsidR="00A72446">
        <w:rPr>
          <w:rFonts w:ascii="Arial" w:hAnsi="Arial" w:cs="Arial"/>
        </w:rPr>
        <w:t xml:space="preserve">rejon </w:t>
      </w:r>
      <w:r w:rsidRPr="00AC0B97">
        <w:rPr>
          <w:rFonts w:ascii="Arial" w:hAnsi="Arial" w:cs="Arial"/>
        </w:rPr>
        <w:t xml:space="preserve">Nowy Sącz z personelem technicznym </w:t>
      </w:r>
      <w:r w:rsidR="00A72446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". </w:t>
      </w:r>
      <w:r w:rsidR="0081590A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oświetlenia miasta Nowego Sącza ustala </w:t>
      </w:r>
      <w:r w:rsidR="0081590A">
        <w:rPr>
          <w:rFonts w:ascii="Arial" w:hAnsi="Arial" w:cs="Arial"/>
        </w:rPr>
        <w:t>MZD w Nowym Sączu</w:t>
      </w:r>
      <w:r w:rsidRPr="00AC0B97">
        <w:rPr>
          <w:rFonts w:ascii="Arial" w:hAnsi="Arial" w:cs="Arial"/>
        </w:rPr>
        <w:t>.</w:t>
      </w:r>
    </w:p>
    <w:p w:rsidR="00D62FCC" w:rsidRPr="00AC0B97" w:rsidRDefault="00EC464D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593"/>
        </w:tabs>
        <w:spacing w:after="225" w:line="220" w:lineRule="exact"/>
        <w:ind w:left="60" w:firstLine="0"/>
        <w:jc w:val="both"/>
        <w:rPr>
          <w:rFonts w:ascii="Arial" w:hAnsi="Arial" w:cs="Arial"/>
        </w:rPr>
      </w:pPr>
      <w:bookmarkStart w:id="6" w:name="bookmark6"/>
      <w:r w:rsidRPr="00AC0B97">
        <w:rPr>
          <w:rFonts w:ascii="Arial" w:hAnsi="Arial" w:cs="Arial"/>
        </w:rPr>
        <w:t>Określenia</w:t>
      </w:r>
      <w:bookmarkEnd w:id="6"/>
    </w:p>
    <w:p w:rsidR="00D62FCC" w:rsidRPr="00AC0B97" w:rsidRDefault="00EC464D">
      <w:pPr>
        <w:pStyle w:val="Teksttreci0"/>
        <w:shd w:val="clear" w:color="auto" w:fill="auto"/>
        <w:spacing w:after="192" w:line="281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t xml:space="preserve">Punkt zasilający </w:t>
      </w:r>
      <w:r w:rsidR="0081590A" w:rsidRPr="00D50532">
        <w:rPr>
          <w:rFonts w:ascii="Arial" w:hAnsi="Arial" w:cs="Arial"/>
          <w:b/>
        </w:rPr>
        <w:t>[</w:t>
      </w:r>
      <w:r w:rsidR="00D50532">
        <w:rPr>
          <w:rFonts w:ascii="Arial" w:hAnsi="Arial" w:cs="Arial"/>
          <w:b/>
        </w:rPr>
        <w:t xml:space="preserve"> </w:t>
      </w:r>
      <w:r w:rsidRPr="00D50532">
        <w:rPr>
          <w:rStyle w:val="TeksttreciPogrubienie"/>
          <w:rFonts w:ascii="Arial" w:hAnsi="Arial" w:cs="Arial"/>
        </w:rPr>
        <w:t>PZ</w:t>
      </w:r>
      <w:r w:rsidR="00D50532">
        <w:rPr>
          <w:rStyle w:val="TeksttreciPogrubienie"/>
          <w:rFonts w:ascii="Arial" w:hAnsi="Arial" w:cs="Arial"/>
        </w:rPr>
        <w:t xml:space="preserve"> </w:t>
      </w:r>
      <w:r w:rsidRPr="00D50532">
        <w:rPr>
          <w:rFonts w:ascii="Arial" w:hAnsi="Arial" w:cs="Arial"/>
          <w:b/>
        </w:rPr>
        <w:t xml:space="preserve">] </w:t>
      </w:r>
      <w:r w:rsidR="0081590A">
        <w:rPr>
          <w:rFonts w:ascii="Arial" w:hAnsi="Arial" w:cs="Arial"/>
        </w:rPr>
        <w:t>–</w:t>
      </w:r>
      <w:r w:rsidRPr="00AC0B97">
        <w:rPr>
          <w:rFonts w:ascii="Arial" w:hAnsi="Arial" w:cs="Arial"/>
        </w:rPr>
        <w:t xml:space="preserve"> </w:t>
      </w:r>
      <w:r w:rsidR="00D50532" w:rsidRPr="00AC0B97">
        <w:rPr>
          <w:rFonts w:ascii="Arial" w:hAnsi="Arial" w:cs="Arial"/>
        </w:rPr>
        <w:t>Jest</w:t>
      </w:r>
      <w:r w:rsidR="00D50532">
        <w:rPr>
          <w:rFonts w:ascii="Arial" w:hAnsi="Arial" w:cs="Arial"/>
        </w:rPr>
        <w:t xml:space="preserve"> </w:t>
      </w:r>
      <w:r w:rsidR="00D50532" w:rsidRPr="00AC0B97">
        <w:rPr>
          <w:rFonts w:ascii="Arial" w:hAnsi="Arial" w:cs="Arial"/>
        </w:rPr>
        <w:t>to</w:t>
      </w:r>
      <w:r w:rsidRPr="00AC0B97">
        <w:rPr>
          <w:rFonts w:ascii="Arial" w:hAnsi="Arial" w:cs="Arial"/>
        </w:rPr>
        <w:t xml:space="preserve"> </w:t>
      </w:r>
      <w:r w:rsidR="0081590A">
        <w:rPr>
          <w:rFonts w:ascii="Arial" w:hAnsi="Arial" w:cs="Arial"/>
        </w:rPr>
        <w:t xml:space="preserve"> punkt wyposażony  w układ sterowania i</w:t>
      </w:r>
      <w:r w:rsidR="0081590A" w:rsidRPr="00AC0B97">
        <w:rPr>
          <w:rFonts w:ascii="Arial" w:hAnsi="Arial" w:cs="Arial"/>
        </w:rPr>
        <w:t xml:space="preserve"> pomiarem energii elektrycznej</w:t>
      </w:r>
      <w:r w:rsidR="0081590A">
        <w:rPr>
          <w:rFonts w:ascii="Arial" w:hAnsi="Arial" w:cs="Arial"/>
        </w:rPr>
        <w:t xml:space="preserve"> za pośrednictwem którego zasilany jest  </w:t>
      </w:r>
      <w:r w:rsidRPr="00AC0B97">
        <w:rPr>
          <w:rFonts w:ascii="Arial" w:hAnsi="Arial" w:cs="Arial"/>
        </w:rPr>
        <w:t xml:space="preserve">zespół punktów świetlnych </w:t>
      </w:r>
    </w:p>
    <w:p w:rsidR="00D62FCC" w:rsidRPr="00AC0B97" w:rsidRDefault="00EC464D">
      <w:pPr>
        <w:pStyle w:val="Teksttreci0"/>
        <w:shd w:val="clear" w:color="auto" w:fill="auto"/>
        <w:spacing w:after="177" w:line="266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t>Li</w:t>
      </w:r>
      <w:r w:rsidR="0081590A">
        <w:rPr>
          <w:rStyle w:val="TeksttreciPogrubienie"/>
          <w:rFonts w:ascii="Arial" w:hAnsi="Arial" w:cs="Arial"/>
        </w:rPr>
        <w:t>nia oświetleniowa [</w:t>
      </w:r>
      <w:r w:rsidR="00D50532">
        <w:rPr>
          <w:rStyle w:val="TeksttreciPogrubienie"/>
          <w:rFonts w:ascii="Arial" w:hAnsi="Arial" w:cs="Arial"/>
        </w:rPr>
        <w:t xml:space="preserve"> LO ]</w:t>
      </w:r>
      <w:r w:rsidRPr="00AC0B97">
        <w:rPr>
          <w:rStyle w:val="TeksttreciPogrubienie"/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>- Jest to elektroenergetyczna linia napowietrzna lub kablowa ze wszystkimi elementami służącymi do zasilania źródeł światła wraz z konstrukcjami wsporczymi i nośnymi dla opraw oświetleniowych łącznie z tymi oprawami i elementami ochrony przeciwporażeniowej opraw i słupów.</w:t>
      </w:r>
    </w:p>
    <w:p w:rsidR="00D62FCC" w:rsidRDefault="00EC464D">
      <w:pPr>
        <w:pStyle w:val="Teksttreci0"/>
        <w:shd w:val="clear" w:color="auto" w:fill="auto"/>
        <w:spacing w:line="270" w:lineRule="exact"/>
        <w:ind w:left="60" w:right="40" w:firstLine="0"/>
        <w:jc w:val="both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lastRenderedPageBreak/>
        <w:t>Zasilająca linia oświetleniowa</w:t>
      </w:r>
      <w:r w:rsidR="0081590A">
        <w:rPr>
          <w:rFonts w:ascii="Arial" w:hAnsi="Arial" w:cs="Arial"/>
        </w:rPr>
        <w:t xml:space="preserve"> </w:t>
      </w:r>
      <w:r w:rsidR="0081590A" w:rsidRPr="00D50532">
        <w:rPr>
          <w:rFonts w:ascii="Arial" w:hAnsi="Arial" w:cs="Arial"/>
          <w:b/>
        </w:rPr>
        <w:t>[</w:t>
      </w:r>
      <w:r w:rsidR="00D50532">
        <w:rPr>
          <w:rFonts w:ascii="Arial" w:hAnsi="Arial" w:cs="Arial"/>
          <w:b/>
        </w:rPr>
        <w:t xml:space="preserve"> </w:t>
      </w:r>
      <w:r w:rsidRPr="00AC0B97">
        <w:rPr>
          <w:rStyle w:val="TeksttreciPogrubienie"/>
          <w:rFonts w:ascii="Arial" w:hAnsi="Arial" w:cs="Arial"/>
        </w:rPr>
        <w:t>ZLO</w:t>
      </w:r>
      <w:r w:rsidR="00D50532">
        <w:rPr>
          <w:rStyle w:val="TeksttreciPogrubienie"/>
          <w:rFonts w:ascii="Arial" w:hAnsi="Arial" w:cs="Arial"/>
        </w:rPr>
        <w:t xml:space="preserve"> </w:t>
      </w:r>
      <w:r w:rsidRPr="00D50532">
        <w:rPr>
          <w:rFonts w:ascii="Arial" w:hAnsi="Arial" w:cs="Arial"/>
          <w:b/>
        </w:rPr>
        <w:t xml:space="preserve">] </w:t>
      </w:r>
      <w:r w:rsidRPr="00AC0B97">
        <w:rPr>
          <w:rFonts w:ascii="Arial" w:hAnsi="Arial" w:cs="Arial"/>
        </w:rPr>
        <w:t>- Jest to linia oświetleniowa łącząca punkt zasilający z rozdzielnicą oświetleniową - łącznie z tą rozdzielnicą.</w:t>
      </w:r>
    </w:p>
    <w:p w:rsidR="0081590A" w:rsidRPr="00AC0B97" w:rsidRDefault="0081590A">
      <w:pPr>
        <w:pStyle w:val="Teksttreci0"/>
        <w:shd w:val="clear" w:color="auto" w:fill="auto"/>
        <w:spacing w:line="270" w:lineRule="exact"/>
        <w:ind w:left="60" w:right="40" w:firstLine="0"/>
        <w:jc w:val="both"/>
        <w:rPr>
          <w:rFonts w:ascii="Arial" w:hAnsi="Arial" w:cs="Arial"/>
        </w:rPr>
      </w:pPr>
    </w:p>
    <w:p w:rsidR="00D62FCC" w:rsidRPr="00AC0B97" w:rsidRDefault="00EC464D">
      <w:pPr>
        <w:pStyle w:val="Teksttreci0"/>
        <w:shd w:val="clear" w:color="auto" w:fill="auto"/>
        <w:spacing w:after="220" w:line="245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t>W</w:t>
      </w:r>
      <w:r w:rsidR="00D50532">
        <w:rPr>
          <w:rStyle w:val="TeksttreciPogrubienie"/>
          <w:rFonts w:ascii="Arial" w:hAnsi="Arial" w:cs="Arial"/>
        </w:rPr>
        <w:t xml:space="preserve">ydzielona linia oświetleniowa [ </w:t>
      </w:r>
      <w:r w:rsidRPr="00AC0B97">
        <w:rPr>
          <w:rStyle w:val="TeksttreciPogrubienie"/>
          <w:rFonts w:ascii="Arial" w:hAnsi="Arial" w:cs="Arial"/>
        </w:rPr>
        <w:t>WLO</w:t>
      </w:r>
      <w:r w:rsidR="00D50532">
        <w:rPr>
          <w:rStyle w:val="TeksttreciPogrubienie"/>
          <w:rFonts w:ascii="Arial" w:hAnsi="Arial" w:cs="Arial"/>
        </w:rPr>
        <w:t xml:space="preserve"> </w:t>
      </w:r>
      <w:r w:rsidR="00A72446">
        <w:rPr>
          <w:rStyle w:val="TeksttreciPogrubienie"/>
          <w:rFonts w:ascii="Arial" w:hAnsi="Arial" w:cs="Arial"/>
        </w:rPr>
        <w:t>]</w:t>
      </w:r>
      <w:r w:rsidR="00D50532">
        <w:rPr>
          <w:rStyle w:val="TeksttreciPogrubienie"/>
          <w:rFonts w:ascii="Arial" w:hAnsi="Arial" w:cs="Arial"/>
        </w:rPr>
        <w:t xml:space="preserve"> </w:t>
      </w:r>
      <w:r w:rsidR="00D50532">
        <w:rPr>
          <w:rFonts w:ascii="Arial" w:hAnsi="Arial" w:cs="Arial"/>
        </w:rPr>
        <w:t xml:space="preserve">- </w:t>
      </w:r>
      <w:r w:rsidRPr="00AC0B97">
        <w:rPr>
          <w:rFonts w:ascii="Arial" w:hAnsi="Arial" w:cs="Arial"/>
        </w:rPr>
        <w:t>Jest to linia napowietrzna lub kablowa do zasilania wyłącznie oświetlenia drogowego.</w:t>
      </w:r>
    </w:p>
    <w:p w:rsidR="00D62FCC" w:rsidRPr="00AC0B97" w:rsidRDefault="00EC464D">
      <w:pPr>
        <w:pStyle w:val="Teksttreci0"/>
        <w:shd w:val="clear" w:color="auto" w:fill="auto"/>
        <w:spacing w:after="269" w:line="270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t>Wspólna linia elektr</w:t>
      </w:r>
      <w:r w:rsidR="00D50532">
        <w:rPr>
          <w:rStyle w:val="TeksttreciPogrubienie"/>
          <w:rFonts w:ascii="Arial" w:hAnsi="Arial" w:cs="Arial"/>
        </w:rPr>
        <w:t>oenergetyczno - oświetleniowa [</w:t>
      </w:r>
      <w:r w:rsidRPr="00AC0B97">
        <w:rPr>
          <w:rStyle w:val="TeksttreciPogrubienie"/>
          <w:rFonts w:ascii="Arial" w:hAnsi="Arial" w:cs="Arial"/>
        </w:rPr>
        <w:t>LEO</w:t>
      </w:r>
      <w:r w:rsidR="00D50532">
        <w:rPr>
          <w:rStyle w:val="TeksttreciPogrubienie"/>
          <w:rFonts w:ascii="Arial" w:hAnsi="Arial" w:cs="Arial"/>
        </w:rPr>
        <w:t>]</w:t>
      </w:r>
      <w:r w:rsidRPr="00AC0B97">
        <w:rPr>
          <w:rFonts w:ascii="Arial" w:hAnsi="Arial" w:cs="Arial"/>
        </w:rPr>
        <w:t xml:space="preserve"> - Jest to linia napowietrzna lub kablowa do zasilania odbiorców </w:t>
      </w:r>
      <w:r w:rsidR="00A72446">
        <w:rPr>
          <w:rFonts w:ascii="Arial" w:hAnsi="Arial" w:cs="Arial"/>
        </w:rPr>
        <w:t>indywidualnych</w:t>
      </w:r>
      <w:r w:rsidRPr="00AC0B97">
        <w:rPr>
          <w:rFonts w:ascii="Arial" w:hAnsi="Arial" w:cs="Arial"/>
        </w:rPr>
        <w:t xml:space="preserve"> i oświetlenia drogowego.</w:t>
      </w:r>
    </w:p>
    <w:p w:rsidR="00D62FCC" w:rsidRPr="00AC0B97" w:rsidRDefault="00EC464D">
      <w:pPr>
        <w:pStyle w:val="Teksttreci0"/>
        <w:shd w:val="clear" w:color="auto" w:fill="auto"/>
        <w:spacing w:after="217" w:line="234" w:lineRule="exact"/>
        <w:ind w:left="60" w:right="20" w:firstLine="320"/>
        <w:jc w:val="both"/>
        <w:rPr>
          <w:rFonts w:ascii="Arial" w:hAnsi="Arial" w:cs="Arial"/>
        </w:rPr>
      </w:pPr>
      <w:r w:rsidRPr="007F66D1">
        <w:rPr>
          <w:rFonts w:ascii="Arial" w:hAnsi="Arial" w:cs="Arial"/>
          <w:b/>
        </w:rPr>
        <w:t xml:space="preserve">Punkt świetlny </w:t>
      </w:r>
      <w:r w:rsidRPr="007F66D1">
        <w:rPr>
          <w:rFonts w:ascii="Arial" w:hAnsi="Arial" w:cs="Arial"/>
          <w:b/>
          <w:bCs/>
        </w:rPr>
        <w:t xml:space="preserve">[ </w:t>
      </w:r>
      <w:r w:rsidRPr="007F66D1">
        <w:rPr>
          <w:rFonts w:ascii="Arial" w:hAnsi="Arial" w:cs="Arial"/>
          <w:b/>
        </w:rPr>
        <w:t xml:space="preserve">PŚ </w:t>
      </w:r>
      <w:r w:rsidRPr="007F66D1">
        <w:rPr>
          <w:rFonts w:ascii="Arial" w:hAnsi="Arial" w:cs="Arial"/>
          <w:b/>
          <w:bCs/>
        </w:rPr>
        <w:t>]</w:t>
      </w:r>
      <w:r w:rsidRPr="00AC0B97">
        <w:rPr>
          <w:rFonts w:ascii="Arial" w:hAnsi="Arial" w:cs="Arial"/>
        </w:rPr>
        <w:t xml:space="preserve"> - Jest to oprawa oświetleniowa ze źródłami światła bez konstrukcji wsporczej.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63" w:lineRule="exact"/>
        <w:ind w:left="60" w:firstLine="320"/>
        <w:jc w:val="both"/>
        <w:rPr>
          <w:rFonts w:ascii="Arial" w:hAnsi="Arial" w:cs="Arial"/>
        </w:rPr>
      </w:pPr>
      <w:bookmarkStart w:id="7" w:name="bookmark7"/>
      <w:r w:rsidRPr="00AC0B97">
        <w:rPr>
          <w:rFonts w:ascii="Arial" w:hAnsi="Arial" w:cs="Arial"/>
        </w:rPr>
        <w:t>Oprawa oświetleniowa [ OO ]</w:t>
      </w:r>
      <w:bookmarkEnd w:id="7"/>
    </w:p>
    <w:p w:rsidR="00D62FCC" w:rsidRPr="00AC0B97" w:rsidRDefault="00EC464D">
      <w:pPr>
        <w:pStyle w:val="Teksttreci0"/>
        <w:shd w:val="clear" w:color="auto" w:fill="auto"/>
        <w:spacing w:after="274" w:line="263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Urządzenie służące do rozsyłania filtrowania lub przekształcenia strumienia świetlnego /źródła, źródeł/ światła. Oprawa zawiera elementy mocujące źródło światła jego ochrony i przyłączenia do sieci zasilającej. W skład oprawy oświetleniowej mogą również wchodzić urządzenia zapłonowe, stateczniki, wyłączniki, bezpieczniki i inne.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20" w:lineRule="exact"/>
        <w:ind w:left="60" w:firstLine="320"/>
        <w:jc w:val="both"/>
        <w:rPr>
          <w:rFonts w:ascii="Arial" w:hAnsi="Arial" w:cs="Arial"/>
        </w:rPr>
      </w:pPr>
      <w:bookmarkStart w:id="8" w:name="bookmark8"/>
      <w:r w:rsidRPr="00AC0B97">
        <w:rPr>
          <w:rFonts w:ascii="Arial" w:hAnsi="Arial" w:cs="Arial"/>
        </w:rPr>
        <w:t>Latarnia oświetleniowa [ LTO ]</w:t>
      </w:r>
      <w:bookmarkEnd w:id="8"/>
    </w:p>
    <w:p w:rsidR="00D62FCC" w:rsidRPr="00AC0B97" w:rsidRDefault="00EC464D">
      <w:pPr>
        <w:pStyle w:val="Teksttreci0"/>
        <w:shd w:val="clear" w:color="auto" w:fill="auto"/>
        <w:spacing w:line="536" w:lineRule="exact"/>
        <w:ind w:left="360" w:right="50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Jest to konstrukcja wsporcza z umocowanymi na niej oprawami oświetleniowymi. </w:t>
      </w:r>
      <w:r w:rsidRPr="00AC0B97">
        <w:rPr>
          <w:rStyle w:val="TeksttreciPogrubienie"/>
          <w:rFonts w:ascii="Arial" w:hAnsi="Arial" w:cs="Arial"/>
        </w:rPr>
        <w:t>Urządzenia oświetlenia elektrycznego [ UO ]</w:t>
      </w:r>
    </w:p>
    <w:p w:rsidR="00D62FCC" w:rsidRPr="00AC0B97" w:rsidRDefault="00EC464D">
      <w:pPr>
        <w:pStyle w:val="Teksttreci0"/>
        <w:shd w:val="clear" w:color="auto" w:fill="auto"/>
        <w:spacing w:after="240" w:line="263" w:lineRule="exact"/>
        <w:ind w:left="360" w:right="50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Są to urządzenia oświetlenia elektrycznego zewnętrznego oraz oświetlenia iluminacyjnego stanowiące zespół elementów składający się ze źródeł światła i opraw oświetleniowych wraz z obwodami zasilającymi i sterującymi ich pracą oraz z konstrukcjami nośnymi i wsporczymi.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63" w:lineRule="exact"/>
        <w:ind w:left="60" w:firstLine="320"/>
        <w:jc w:val="both"/>
        <w:rPr>
          <w:rFonts w:ascii="Arial" w:hAnsi="Arial" w:cs="Arial"/>
        </w:rPr>
      </w:pPr>
      <w:bookmarkStart w:id="9" w:name="bookmark9"/>
      <w:r w:rsidRPr="00AC0B97">
        <w:rPr>
          <w:rFonts w:ascii="Arial" w:hAnsi="Arial" w:cs="Arial"/>
        </w:rPr>
        <w:t>Urządzenia sterownicze [ US ]</w:t>
      </w:r>
      <w:bookmarkEnd w:id="9"/>
    </w:p>
    <w:p w:rsidR="00D62FCC" w:rsidRPr="00AC0B97" w:rsidRDefault="00EC464D">
      <w:pPr>
        <w:pStyle w:val="Teksttreci0"/>
        <w:shd w:val="clear" w:color="auto" w:fill="auto"/>
        <w:spacing w:after="274" w:line="263" w:lineRule="exact"/>
        <w:ind w:left="360" w:right="50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Jest to zespół urządzeń służących do automatycznego włączania i wyłączania poszczególnych obwodów oświetlenia drogowego w określonych porach oraz innego rodzaju sterowanie zgodnie z ustalonym programem pracy.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20" w:lineRule="exact"/>
        <w:ind w:left="60" w:firstLine="320"/>
        <w:jc w:val="both"/>
        <w:rPr>
          <w:rFonts w:ascii="Arial" w:hAnsi="Arial" w:cs="Arial"/>
        </w:rPr>
      </w:pPr>
      <w:bookmarkStart w:id="10" w:name="bookmark10"/>
      <w:r w:rsidRPr="00AC0B97">
        <w:rPr>
          <w:rFonts w:ascii="Arial" w:hAnsi="Arial" w:cs="Arial"/>
        </w:rPr>
        <w:t>Sterowanie centralne [ SC ]</w:t>
      </w:r>
      <w:bookmarkEnd w:id="10"/>
    </w:p>
    <w:p w:rsidR="00D62FCC" w:rsidRPr="00AC0B97" w:rsidRDefault="00EC464D">
      <w:pPr>
        <w:pStyle w:val="Teksttreci0"/>
        <w:shd w:val="clear" w:color="auto" w:fill="auto"/>
        <w:spacing w:after="246" w:line="270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Jest to system sterowania polegający na tym że z jednego punktu sterowniczego zwanego centralnym wprowadzony jest kabel sterowniczy i następnie wprowadzony do poszczególnych rozdzielnic oświetleniowych objętych tym systemem sterowania.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63" w:lineRule="exact"/>
        <w:ind w:left="60" w:firstLine="320"/>
        <w:jc w:val="both"/>
        <w:rPr>
          <w:rFonts w:ascii="Arial" w:hAnsi="Arial" w:cs="Arial"/>
        </w:rPr>
      </w:pPr>
      <w:bookmarkStart w:id="11" w:name="bookmark11"/>
      <w:r w:rsidRPr="00AC0B97">
        <w:rPr>
          <w:rFonts w:ascii="Arial" w:hAnsi="Arial" w:cs="Arial"/>
        </w:rPr>
        <w:t>Sterowanie kaskadowe ( SK ]</w:t>
      </w:r>
      <w:bookmarkEnd w:id="11"/>
    </w:p>
    <w:p w:rsidR="00D62FCC" w:rsidRPr="00AC0B97" w:rsidRDefault="00EC464D">
      <w:pPr>
        <w:pStyle w:val="Teksttreci0"/>
        <w:shd w:val="clear" w:color="auto" w:fill="auto"/>
        <w:spacing w:after="274" w:line="263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Jest to system sterownia polegający na tym że z najbliżej linii oświetleniowej wprowadzony jest kabel sterowniczy do rozdzielnicy oświetleniowej zasilającej inne obiekty oświetleniowe.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20" w:lineRule="exact"/>
        <w:ind w:left="60" w:firstLine="320"/>
        <w:jc w:val="both"/>
        <w:rPr>
          <w:rFonts w:ascii="Arial" w:hAnsi="Arial" w:cs="Arial"/>
        </w:rPr>
      </w:pPr>
      <w:bookmarkStart w:id="12" w:name="bookmark12"/>
      <w:r w:rsidRPr="00AC0B97">
        <w:rPr>
          <w:rFonts w:ascii="Arial" w:hAnsi="Arial" w:cs="Arial"/>
        </w:rPr>
        <w:t>Sterowanie indywidualne [ SI ]</w:t>
      </w:r>
      <w:bookmarkEnd w:id="12"/>
    </w:p>
    <w:p w:rsidR="00D62FCC" w:rsidRPr="00AC0B97" w:rsidRDefault="00EC464D">
      <w:pPr>
        <w:pStyle w:val="Teksttreci0"/>
        <w:shd w:val="clear" w:color="auto" w:fill="auto"/>
        <w:spacing w:after="260" w:line="274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Jest realizowane za pomocą zegarów astronomicznych zegarów czasowych wyłączników zmierzchowych umieszczonych w szafach oświetleniowych.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48" w:lineRule="exact"/>
        <w:ind w:left="60" w:firstLine="320"/>
        <w:jc w:val="both"/>
        <w:rPr>
          <w:rFonts w:ascii="Arial" w:hAnsi="Arial" w:cs="Arial"/>
        </w:rPr>
      </w:pPr>
      <w:bookmarkStart w:id="13" w:name="bookmark13"/>
      <w:r w:rsidRPr="00AC0B97">
        <w:rPr>
          <w:rFonts w:ascii="Arial" w:hAnsi="Arial" w:cs="Arial"/>
        </w:rPr>
        <w:t>Obiekt oświetleniowy [ OOś</w:t>
      </w:r>
      <w:bookmarkEnd w:id="13"/>
      <w:r w:rsidR="0081590A">
        <w:rPr>
          <w:rFonts w:ascii="Arial" w:hAnsi="Arial" w:cs="Arial"/>
        </w:rPr>
        <w:t>]</w:t>
      </w:r>
    </w:p>
    <w:p w:rsidR="00D62FCC" w:rsidRPr="00AC0B97" w:rsidRDefault="00EC464D">
      <w:pPr>
        <w:pStyle w:val="Teksttreci0"/>
        <w:shd w:val="clear" w:color="auto" w:fill="auto"/>
        <w:spacing w:after="263" w:line="248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Jest to zespół urządzeń oświetleniowych zasilanych z jednego źródła lub zainstalowanych na jednym ciągu komunikacyjnym np. większej ulicy placu itp.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20" w:lineRule="exact"/>
        <w:ind w:left="60" w:firstLine="320"/>
        <w:jc w:val="both"/>
        <w:rPr>
          <w:rFonts w:ascii="Arial" w:hAnsi="Arial" w:cs="Arial"/>
        </w:rPr>
      </w:pPr>
      <w:bookmarkStart w:id="14" w:name="bookmark14"/>
      <w:r w:rsidRPr="00AC0B97">
        <w:rPr>
          <w:rFonts w:ascii="Arial" w:hAnsi="Arial" w:cs="Arial"/>
        </w:rPr>
        <w:t xml:space="preserve">Skuteczność świetlna [ n </w:t>
      </w:r>
      <w:bookmarkEnd w:id="14"/>
      <w:r w:rsidR="00B07413">
        <w:rPr>
          <w:rFonts w:ascii="Arial" w:hAnsi="Arial" w:cs="Arial"/>
        </w:rPr>
        <w:t>]</w:t>
      </w:r>
    </w:p>
    <w:p w:rsidR="002E69AD" w:rsidRDefault="00EC464D" w:rsidP="002E69AD">
      <w:pPr>
        <w:pStyle w:val="Teksttreci0"/>
        <w:shd w:val="clear" w:color="auto" w:fill="auto"/>
        <w:spacing w:line="274" w:lineRule="exact"/>
        <w:ind w:left="60" w:right="20" w:firstLine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Stosunek strumienia świetlnego wysyłanego przez źródło światła do pobieranej mocy. Jednostką skuteczności świetlnej jest lumen na wat [ lm/W ]</w:t>
      </w:r>
      <w:r w:rsidR="002E69AD">
        <w:rPr>
          <w:rFonts w:ascii="Arial" w:hAnsi="Arial" w:cs="Arial"/>
        </w:rPr>
        <w:t xml:space="preserve"> </w:t>
      </w:r>
    </w:p>
    <w:p w:rsidR="002E69AD" w:rsidRDefault="002E69AD">
      <w:pPr>
        <w:pStyle w:val="Teksttreci60"/>
        <w:shd w:val="clear" w:color="auto" w:fill="auto"/>
        <w:spacing w:after="3" w:line="220" w:lineRule="exact"/>
        <w:ind w:left="20" w:firstLine="0"/>
        <w:jc w:val="left"/>
        <w:rPr>
          <w:rFonts w:ascii="Arial" w:hAnsi="Arial" w:cs="Arial"/>
        </w:rPr>
      </w:pPr>
    </w:p>
    <w:p w:rsidR="00D62FCC" w:rsidRPr="00AC0B97" w:rsidRDefault="00EC464D">
      <w:pPr>
        <w:pStyle w:val="Teksttreci60"/>
        <w:shd w:val="clear" w:color="auto" w:fill="auto"/>
        <w:spacing w:after="3" w:line="220" w:lineRule="exact"/>
        <w:ind w:left="20" w:firstLine="0"/>
        <w:jc w:val="left"/>
        <w:rPr>
          <w:rFonts w:ascii="Arial" w:hAnsi="Arial" w:cs="Arial"/>
        </w:rPr>
      </w:pPr>
      <w:r w:rsidRPr="00AC0B97">
        <w:rPr>
          <w:rFonts w:ascii="Arial" w:hAnsi="Arial" w:cs="Arial"/>
        </w:rPr>
        <w:t>Luminacja [ L ]</w:t>
      </w:r>
    </w:p>
    <w:p w:rsidR="00D62FCC" w:rsidRPr="00AC0B97" w:rsidRDefault="00EC464D">
      <w:pPr>
        <w:pStyle w:val="Teksttreci0"/>
        <w:shd w:val="clear" w:color="auto" w:fill="auto"/>
        <w:spacing w:after="269" w:line="256" w:lineRule="exact"/>
        <w:ind w:left="20" w:right="20" w:firstLine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Fizyczny odpowiednik wrażenia jaskrawości świecącej powierzchni elementarnej obserwowanej z określonego kierunku. Jednostką luminacji jest kandela na metr kwadratowy [cd/m2]</w:t>
      </w:r>
    </w:p>
    <w:p w:rsidR="00D62FCC" w:rsidRPr="00AC0B97" w:rsidRDefault="00EC464D">
      <w:pPr>
        <w:pStyle w:val="Teksttreci60"/>
        <w:shd w:val="clear" w:color="auto" w:fill="auto"/>
        <w:spacing w:after="0" w:line="220" w:lineRule="exact"/>
        <w:ind w:left="20" w:firstLine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Źródło światła</w:t>
      </w:r>
    </w:p>
    <w:p w:rsidR="00D62FCC" w:rsidRPr="00AC0B97" w:rsidRDefault="00EC464D">
      <w:pPr>
        <w:pStyle w:val="Teksttreci0"/>
        <w:shd w:val="clear" w:color="auto" w:fill="auto"/>
        <w:spacing w:after="237" w:line="256" w:lineRule="exact"/>
        <w:ind w:left="20" w:right="20" w:firstLine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Urządzenie służące do wytwarzania promieniowania optycznego widzialnego - światła Wartości użyteczne parametrów fotometrycznych /natężenie oświetlenia strumień świetlny luminacja/ Najmniejsza wartość tych parametrów utrzymywana przez cały okres działania instalacji oświetleniowej /od włączenia do momentu kiedy konieczny jest zabieg konserwacyjny/</w:t>
      </w:r>
    </w:p>
    <w:p w:rsidR="002E69AD" w:rsidRDefault="002E69AD">
      <w:pPr>
        <w:pStyle w:val="Nagwek20"/>
        <w:keepNext/>
        <w:keepLines/>
        <w:shd w:val="clear" w:color="auto" w:fill="auto"/>
        <w:spacing w:after="0" w:line="259" w:lineRule="exact"/>
        <w:ind w:left="20" w:firstLine="340"/>
        <w:jc w:val="both"/>
        <w:rPr>
          <w:rFonts w:ascii="Arial" w:hAnsi="Arial" w:cs="Arial"/>
        </w:rPr>
      </w:pPr>
      <w:bookmarkStart w:id="15" w:name="bookmark15"/>
    </w:p>
    <w:p w:rsidR="00D62FCC" w:rsidRPr="00AC0B97" w:rsidRDefault="00B07413">
      <w:pPr>
        <w:pStyle w:val="Nagwek20"/>
        <w:keepNext/>
        <w:keepLines/>
        <w:shd w:val="clear" w:color="auto" w:fill="auto"/>
        <w:spacing w:after="0" w:line="259" w:lineRule="exact"/>
        <w:ind w:left="20" w:firstLine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Natężenie oświetlenia [ </w:t>
      </w:r>
      <w:r w:rsidR="00EC464D" w:rsidRPr="00AC0B97">
        <w:rPr>
          <w:rFonts w:ascii="Arial" w:hAnsi="Arial" w:cs="Arial"/>
        </w:rPr>
        <w:t>E ]</w:t>
      </w:r>
      <w:bookmarkEnd w:id="15"/>
    </w:p>
    <w:p w:rsidR="00D62FCC" w:rsidRPr="00AC0B97" w:rsidRDefault="00EC464D">
      <w:pPr>
        <w:pStyle w:val="Teksttreci0"/>
        <w:shd w:val="clear" w:color="auto" w:fill="auto"/>
        <w:spacing w:after="234" w:line="259" w:lineRule="exact"/>
        <w:ind w:left="20" w:right="20" w:firstLine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Gęstość powierzchniowa strumienia świetlnego czyli stosunek strumienia świetlnego do pola powierzchni na którą ten strumień pada. Jednostką natężenia oświetlenia jest [ Ix ] luks czyli lumen na 1 m2.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66" w:lineRule="exact"/>
        <w:ind w:left="20" w:firstLine="340"/>
        <w:jc w:val="both"/>
        <w:rPr>
          <w:rFonts w:ascii="Arial" w:hAnsi="Arial" w:cs="Arial"/>
        </w:rPr>
      </w:pPr>
      <w:bookmarkStart w:id="16" w:name="bookmark16"/>
      <w:r w:rsidRPr="00AC0B97">
        <w:rPr>
          <w:rFonts w:ascii="Arial" w:hAnsi="Arial" w:cs="Arial"/>
        </w:rPr>
        <w:t>Równomierność oświetlenia [ &amp; ]</w:t>
      </w:r>
      <w:bookmarkEnd w:id="16"/>
    </w:p>
    <w:p w:rsidR="00D62FCC" w:rsidRPr="00AC0B97" w:rsidRDefault="00EC464D">
      <w:pPr>
        <w:pStyle w:val="Teksttreci0"/>
        <w:shd w:val="clear" w:color="auto" w:fill="auto"/>
        <w:spacing w:after="246" w:line="266" w:lineRule="exact"/>
        <w:ind w:left="20" w:right="20" w:firstLine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Iloraz minimalnego natężenia oświetlenia do średniego natężenia oświetlenia które występuje na danej płaszczyźnie oświetlanej.</w:t>
      </w:r>
    </w:p>
    <w:p w:rsidR="00D62FCC" w:rsidRPr="00AC0B97" w:rsidRDefault="00EC464D">
      <w:pPr>
        <w:pStyle w:val="Nagwek20"/>
        <w:keepNext/>
        <w:keepLines/>
        <w:shd w:val="clear" w:color="auto" w:fill="auto"/>
        <w:spacing w:after="0" w:line="259" w:lineRule="exact"/>
        <w:ind w:left="20" w:firstLine="340"/>
        <w:jc w:val="both"/>
        <w:rPr>
          <w:rFonts w:ascii="Arial" w:hAnsi="Arial" w:cs="Arial"/>
        </w:rPr>
      </w:pPr>
      <w:bookmarkStart w:id="17" w:name="bookmark17"/>
      <w:r w:rsidRPr="00AC0B97">
        <w:rPr>
          <w:rFonts w:ascii="Arial" w:hAnsi="Arial" w:cs="Arial"/>
        </w:rPr>
        <w:t>Olśnienie</w:t>
      </w:r>
      <w:bookmarkEnd w:id="17"/>
    </w:p>
    <w:p w:rsidR="00D62FCC" w:rsidRPr="00AC0B97" w:rsidRDefault="00EC464D">
      <w:pPr>
        <w:pStyle w:val="Teksttreci0"/>
        <w:shd w:val="clear" w:color="auto" w:fill="auto"/>
        <w:spacing w:after="271" w:line="259" w:lineRule="exact"/>
        <w:ind w:left="20" w:right="20" w:firstLine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Warunki widzenia powstałe na skutek niewłaściwego zakresu luminacji niewłaściwego jej rozkładu bądź też nadmiernego rozpoznawania szczegółów lub przedmiotów.</w:t>
      </w:r>
    </w:p>
    <w:p w:rsidR="00D62FCC" w:rsidRPr="00AC0B97" w:rsidRDefault="00EC464D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582"/>
        </w:tabs>
        <w:spacing w:after="163" w:line="220" w:lineRule="exact"/>
        <w:ind w:left="20" w:firstLine="0"/>
        <w:rPr>
          <w:rFonts w:ascii="Arial" w:hAnsi="Arial" w:cs="Arial"/>
        </w:rPr>
      </w:pPr>
      <w:bookmarkStart w:id="18" w:name="bookmark18"/>
      <w:r w:rsidRPr="00AC0B97">
        <w:rPr>
          <w:rFonts w:ascii="Arial" w:hAnsi="Arial" w:cs="Arial"/>
        </w:rPr>
        <w:t>Podstawowe Akty prawne i normatywy</w:t>
      </w:r>
      <w:bookmarkEnd w:id="18"/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35"/>
        </w:tabs>
        <w:spacing w:line="266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Ustawa z dnia 10 kwietnia 2017 r. prawo energetyczne /Dz. U. 2017 poz.220/.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55"/>
        </w:tabs>
        <w:spacing w:line="266" w:lineRule="exact"/>
        <w:ind w:right="20"/>
        <w:rPr>
          <w:rFonts w:ascii="Arial" w:hAnsi="Arial" w:cs="Arial"/>
        </w:rPr>
      </w:pPr>
      <w:r w:rsidRPr="00217B1F">
        <w:rPr>
          <w:rFonts w:ascii="Arial" w:hAnsi="Arial" w:cs="Arial"/>
        </w:rPr>
        <w:t>PN-HD 60364-4-41:2009 - Instalacje elektryczne w obiektach budowlanych - Ochrona zapewniająca bezpieczeństwo - Ochrona przeciwporażeniowa.</w:t>
      </w:r>
    </w:p>
    <w:p w:rsidR="00D62FCC" w:rsidRPr="00217B1F" w:rsidRDefault="00217B1F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39"/>
        </w:tabs>
        <w:spacing w:line="266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PN-EN 13 2</w:t>
      </w:r>
      <w:r w:rsidR="00EC464D" w:rsidRPr="00217B1F">
        <w:rPr>
          <w:rFonts w:ascii="Arial" w:hAnsi="Arial" w:cs="Arial"/>
        </w:rPr>
        <w:t>01:20</w:t>
      </w:r>
      <w:r w:rsidRPr="00217B1F">
        <w:rPr>
          <w:rFonts w:ascii="Arial" w:hAnsi="Arial" w:cs="Arial"/>
        </w:rPr>
        <w:t>16</w:t>
      </w:r>
      <w:r w:rsidR="00EC464D" w:rsidRPr="00217B1F">
        <w:rPr>
          <w:rFonts w:ascii="Arial" w:hAnsi="Arial" w:cs="Arial"/>
        </w:rPr>
        <w:t xml:space="preserve"> - Oświetlenie dróg.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42"/>
        </w:tabs>
        <w:spacing w:line="266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PN-E-05100:1975 - Elektroenergetyczne linie napowietrzne. Przepisy budowy.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35"/>
        </w:tabs>
        <w:spacing w:line="266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PN-76/E-05125 - Elektroenergetyczne i sygnalizacyjne linie kablowe.</w:t>
      </w:r>
      <w:r w:rsidR="00217B1F" w:rsidRPr="00217B1F">
        <w:rPr>
          <w:rFonts w:ascii="Arial" w:hAnsi="Arial" w:cs="Arial"/>
        </w:rPr>
        <w:t xml:space="preserve"> </w:t>
      </w:r>
      <w:r w:rsidRPr="00217B1F">
        <w:rPr>
          <w:rFonts w:ascii="Arial" w:hAnsi="Arial" w:cs="Arial"/>
        </w:rPr>
        <w:t>Projektowanie i budowa.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48"/>
        </w:tabs>
        <w:spacing w:line="266" w:lineRule="exact"/>
        <w:ind w:right="20"/>
        <w:rPr>
          <w:rFonts w:ascii="Arial" w:hAnsi="Arial" w:cs="Arial"/>
        </w:rPr>
      </w:pPr>
      <w:r w:rsidRPr="00217B1F">
        <w:rPr>
          <w:rFonts w:ascii="Arial" w:hAnsi="Arial" w:cs="Arial"/>
        </w:rPr>
        <w:t>Ustawa z dnia 30 sierpnia 2002 r. o systemie oceny zgodności/Dz. U. 2017 poz.1226/.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39"/>
        </w:tabs>
        <w:spacing w:line="266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PN-IEC/94-598 - Oprawy oświetleniowe wymagania ogólne i badania.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39"/>
        </w:tabs>
        <w:spacing w:line="266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PN-IEC/E/971000-3-2 - Kompatybilność elektromagnetyczna część 3 ograniczenia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1279"/>
          <w:tab w:val="left" w:pos="1066"/>
        </w:tabs>
        <w:spacing w:line="266" w:lineRule="exact"/>
        <w:ind w:right="20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sekcja 2. Dopuszczalne wartości prądów harmonicznych generowanych przez sprzęt o prądzie znamionowym do 16A na fazę.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1017"/>
        </w:tabs>
        <w:spacing w:line="266" w:lineRule="exact"/>
        <w:ind w:right="20"/>
        <w:rPr>
          <w:rFonts w:ascii="Arial" w:hAnsi="Arial" w:cs="Arial"/>
        </w:rPr>
      </w:pPr>
      <w:r w:rsidRPr="00217B1F">
        <w:rPr>
          <w:rFonts w:ascii="Arial" w:hAnsi="Arial" w:cs="Arial"/>
        </w:rPr>
        <w:t>PN-IEC 1050190 - Parametry napięcia zasilającego w publicznych sieciach rozdzielczych.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931"/>
          <w:tab w:val="left" w:pos="6723"/>
        </w:tabs>
        <w:spacing w:line="259" w:lineRule="exact"/>
        <w:ind w:right="20"/>
        <w:rPr>
          <w:rFonts w:ascii="Arial" w:hAnsi="Arial" w:cs="Arial"/>
        </w:rPr>
      </w:pPr>
      <w:r w:rsidRPr="00217B1F">
        <w:rPr>
          <w:rFonts w:ascii="Arial" w:hAnsi="Arial" w:cs="Arial"/>
        </w:rPr>
        <w:t>PN-EN 60255-26:2014-01 - Automatyka i pomiary przemysłowe. Kompatybilność elektromagnetyczna urządzeń. Ogólne wymagania i</w:t>
      </w:r>
      <w:r w:rsidRPr="00217B1F">
        <w:rPr>
          <w:rFonts w:ascii="Arial" w:hAnsi="Arial" w:cs="Arial"/>
        </w:rPr>
        <w:tab/>
        <w:t>badanie.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96"/>
        </w:tabs>
        <w:spacing w:line="259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PN-EN 60529:2003 - stopnie ochrony zapewniane przez obudowy /kod IP/</w:t>
      </w:r>
    </w:p>
    <w:p w:rsidR="00D62FCC" w:rsidRPr="00217B1F" w:rsidRDefault="00EC464D" w:rsidP="00217B1F">
      <w:pPr>
        <w:pStyle w:val="Teksttreci0"/>
        <w:numPr>
          <w:ilvl w:val="0"/>
          <w:numId w:val="18"/>
        </w:numPr>
        <w:shd w:val="clear" w:color="auto" w:fill="auto"/>
        <w:tabs>
          <w:tab w:val="left" w:pos="896"/>
        </w:tabs>
        <w:spacing w:line="259" w:lineRule="exact"/>
        <w:jc w:val="both"/>
        <w:rPr>
          <w:rFonts w:ascii="Arial" w:hAnsi="Arial" w:cs="Arial"/>
        </w:rPr>
      </w:pPr>
      <w:r w:rsidRPr="00217B1F">
        <w:rPr>
          <w:rFonts w:ascii="Arial" w:hAnsi="Arial" w:cs="Arial"/>
        </w:rPr>
        <w:t>PBUE - Przepisy budowy urządzeń elektrycznych - wyd. WEMA W-wa 1989.r</w:t>
      </w:r>
    </w:p>
    <w:p w:rsidR="00D62FCC" w:rsidRPr="00217B1F" w:rsidRDefault="00EC464D" w:rsidP="00217B1F">
      <w:pPr>
        <w:pStyle w:val="Teksttreci70"/>
        <w:numPr>
          <w:ilvl w:val="0"/>
          <w:numId w:val="18"/>
        </w:numPr>
        <w:shd w:val="clear" w:color="auto" w:fill="auto"/>
        <w:tabs>
          <w:tab w:val="left" w:pos="934"/>
        </w:tabs>
        <w:ind w:right="20"/>
        <w:rPr>
          <w:rFonts w:ascii="Arial" w:hAnsi="Arial" w:cs="Arial"/>
          <w:sz w:val="22"/>
          <w:szCs w:val="22"/>
        </w:rPr>
      </w:pPr>
      <w:r w:rsidRPr="00217B1F">
        <w:rPr>
          <w:rFonts w:ascii="Arial" w:hAnsi="Arial" w:cs="Arial"/>
          <w:sz w:val="22"/>
          <w:szCs w:val="22"/>
        </w:rPr>
        <w:t xml:space="preserve">PEUE — Przepisy eksploatacji urządzeń elektroenergetycznych — wyd. COSiW SEP W-wa </w:t>
      </w:r>
      <w:r w:rsidRPr="00217B1F">
        <w:rPr>
          <w:rStyle w:val="Teksttreci711pt"/>
          <w:rFonts w:ascii="Arial" w:hAnsi="Arial" w:cs="Arial"/>
        </w:rPr>
        <w:t xml:space="preserve">1988 </w:t>
      </w:r>
      <w:r w:rsidRPr="00217B1F">
        <w:rPr>
          <w:rFonts w:ascii="Arial" w:hAnsi="Arial" w:cs="Arial"/>
          <w:sz w:val="22"/>
          <w:szCs w:val="22"/>
        </w:rPr>
        <w:t>r.</w:t>
      </w:r>
    </w:p>
    <w:p w:rsidR="00D62FCC" w:rsidRPr="00AC0B97" w:rsidRDefault="00EC464D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607"/>
        </w:tabs>
        <w:spacing w:after="271" w:line="259" w:lineRule="exact"/>
        <w:ind w:left="20" w:firstLine="0"/>
        <w:rPr>
          <w:rFonts w:ascii="Arial" w:hAnsi="Arial" w:cs="Arial"/>
        </w:rPr>
      </w:pPr>
      <w:bookmarkStart w:id="19" w:name="bookmark19"/>
      <w:r w:rsidRPr="00AC0B97">
        <w:rPr>
          <w:rFonts w:ascii="Arial" w:hAnsi="Arial" w:cs="Arial"/>
        </w:rPr>
        <w:t>Zakres konserwacji oświetlenia ulicznego</w:t>
      </w:r>
      <w:bookmarkEnd w:id="19"/>
    </w:p>
    <w:p w:rsidR="00D62FCC" w:rsidRPr="00AC0B97" w:rsidRDefault="00EC464D">
      <w:pPr>
        <w:pStyle w:val="Nagwek20"/>
        <w:keepNext/>
        <w:keepLines/>
        <w:numPr>
          <w:ilvl w:val="0"/>
          <w:numId w:val="10"/>
        </w:numPr>
        <w:shd w:val="clear" w:color="auto" w:fill="auto"/>
        <w:tabs>
          <w:tab w:val="left" w:pos="846"/>
        </w:tabs>
        <w:spacing w:after="0" w:line="220" w:lineRule="exact"/>
        <w:ind w:left="20" w:firstLine="340"/>
        <w:jc w:val="both"/>
        <w:rPr>
          <w:rFonts w:ascii="Arial" w:hAnsi="Arial" w:cs="Arial"/>
        </w:rPr>
      </w:pPr>
      <w:bookmarkStart w:id="20" w:name="bookmark20"/>
      <w:r w:rsidRPr="00AC0B97">
        <w:rPr>
          <w:rFonts w:ascii="Arial" w:hAnsi="Arial" w:cs="Arial"/>
        </w:rPr>
        <w:t>Zakres konserwacji</w:t>
      </w:r>
      <w:bookmarkEnd w:id="20"/>
    </w:p>
    <w:p w:rsidR="00D62FCC" w:rsidRPr="00AC0B97" w:rsidRDefault="00EC464D">
      <w:pPr>
        <w:pStyle w:val="Teksttreci0"/>
        <w:shd w:val="clear" w:color="auto" w:fill="auto"/>
        <w:spacing w:line="270" w:lineRule="exact"/>
        <w:ind w:left="80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Zakres konserwacji obejmuje czynności związane z oświetleniem dróg, ulic, parków, </w:t>
      </w:r>
      <w:r w:rsidRPr="00AC0B97">
        <w:rPr>
          <w:rFonts w:ascii="Arial" w:hAnsi="Arial" w:cs="Arial"/>
        </w:rPr>
        <w:lastRenderedPageBreak/>
        <w:t>placów, skwerów, mostów, tuneli i przejść podziemnych oraz obiektów architektonicznych.</w:t>
      </w:r>
    </w:p>
    <w:p w:rsidR="00D62FCC" w:rsidRPr="00AC0B97" w:rsidRDefault="00EC464D">
      <w:pPr>
        <w:pStyle w:val="Teksttreci0"/>
        <w:shd w:val="clear" w:color="auto" w:fill="auto"/>
        <w:spacing w:line="259" w:lineRule="exact"/>
        <w:ind w:left="52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Nadzór nad konserwacją urz</w:t>
      </w:r>
      <w:r w:rsidR="000335F4">
        <w:rPr>
          <w:rFonts w:ascii="Arial" w:hAnsi="Arial" w:cs="Arial"/>
        </w:rPr>
        <w:t>ądzeń oświetleniowych wykonuje Konserwator</w:t>
      </w:r>
      <w:r w:rsidRPr="00AC0B97">
        <w:rPr>
          <w:rFonts w:ascii="Arial" w:hAnsi="Arial" w:cs="Arial"/>
        </w:rPr>
        <w:t xml:space="preserve"> wyłoniony w drodze zamówienia publicznego za pośrednictwem: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6"/>
        </w:tabs>
        <w:spacing w:line="220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wydzielonych brygad specjalnych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after="186" w:line="263" w:lineRule="exact"/>
        <w:ind w:left="5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brygad pogotowia oświetlenia ulic, wyposażonych w środki łączności, środki transportu i odpowiedni sprzęt specjalistyczny, umożliwiający natychmiastową reakcję na zgłoszenia o usterkach i awariach.</w:t>
      </w:r>
    </w:p>
    <w:p w:rsidR="00D62FCC" w:rsidRPr="00AC0B97" w:rsidRDefault="00EC464D">
      <w:pPr>
        <w:pStyle w:val="Nagwek20"/>
        <w:keepNext/>
        <w:keepLines/>
        <w:numPr>
          <w:ilvl w:val="0"/>
          <w:numId w:val="10"/>
        </w:numPr>
        <w:shd w:val="clear" w:color="auto" w:fill="auto"/>
        <w:tabs>
          <w:tab w:val="left" w:pos="646"/>
        </w:tabs>
        <w:spacing w:after="0" w:line="256" w:lineRule="exact"/>
        <w:ind w:left="520" w:hanging="360"/>
        <w:jc w:val="both"/>
        <w:rPr>
          <w:rFonts w:ascii="Arial" w:hAnsi="Arial" w:cs="Arial"/>
        </w:rPr>
      </w:pPr>
      <w:bookmarkStart w:id="21" w:name="bookmark21"/>
      <w:r w:rsidRPr="00AC0B97">
        <w:rPr>
          <w:rFonts w:ascii="Arial" w:hAnsi="Arial" w:cs="Arial"/>
        </w:rPr>
        <w:t>Granice eksploatacji urządzeń oświetlenia ulicznego</w:t>
      </w:r>
      <w:bookmarkEnd w:id="21"/>
    </w:p>
    <w:p w:rsidR="00D62FCC" w:rsidRPr="00AC0B97" w:rsidRDefault="00EC464D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646"/>
          <w:tab w:val="left" w:pos="869"/>
        </w:tabs>
        <w:spacing w:after="0" w:line="256" w:lineRule="exact"/>
        <w:ind w:left="520" w:hanging="360"/>
        <w:jc w:val="both"/>
        <w:rPr>
          <w:rFonts w:ascii="Arial" w:hAnsi="Arial" w:cs="Arial"/>
        </w:rPr>
      </w:pPr>
      <w:bookmarkStart w:id="22" w:name="bookmark22"/>
      <w:r w:rsidRPr="00AC0B97">
        <w:rPr>
          <w:rFonts w:ascii="Arial" w:hAnsi="Arial" w:cs="Arial"/>
        </w:rPr>
        <w:t>Wydzielone linie oświetleniowe [ WLO ]</w:t>
      </w:r>
      <w:bookmarkEnd w:id="22"/>
    </w:p>
    <w:p w:rsidR="00D62FCC" w:rsidRPr="00AC0B97" w:rsidRDefault="00EC464D">
      <w:pPr>
        <w:pStyle w:val="Teksttreci0"/>
        <w:shd w:val="clear" w:color="auto" w:fill="auto"/>
        <w:spacing w:after="183" w:line="263" w:lineRule="exact"/>
        <w:ind w:left="52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Granicę konserwacji stanowią zaciski podstaw bezpiecznikowych rozdzielni NN w stacji transformatorowej zasilającej wydzieloną linię WLO.</w:t>
      </w:r>
    </w:p>
    <w:p w:rsidR="00D62FCC" w:rsidRPr="00AC0B97" w:rsidRDefault="00EC464D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923"/>
        </w:tabs>
        <w:spacing w:after="0" w:line="259" w:lineRule="exact"/>
        <w:ind w:left="520" w:hanging="360"/>
        <w:jc w:val="both"/>
        <w:rPr>
          <w:rFonts w:ascii="Arial" w:hAnsi="Arial" w:cs="Arial"/>
        </w:rPr>
      </w:pPr>
      <w:bookmarkStart w:id="23" w:name="bookmark23"/>
      <w:r w:rsidRPr="00AC0B97">
        <w:rPr>
          <w:rFonts w:ascii="Arial" w:hAnsi="Arial" w:cs="Arial"/>
        </w:rPr>
        <w:t>Wspólne linie elektroenergetyczno - oświetleniowe [ WLE |</w:t>
      </w:r>
      <w:bookmarkEnd w:id="23"/>
    </w:p>
    <w:p w:rsidR="00D62FCC" w:rsidRPr="00AC0B97" w:rsidRDefault="00EC464D">
      <w:pPr>
        <w:pStyle w:val="Teksttreci0"/>
        <w:shd w:val="clear" w:color="auto" w:fill="auto"/>
        <w:spacing w:line="259" w:lineRule="exact"/>
        <w:ind w:left="52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Granicę konserwacji stanowią zaciski w miejscu podłączenia do linii energetycznych przewodów zasilających: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6"/>
        </w:tabs>
        <w:spacing w:after="13" w:line="220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oprawę oświetleniową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6"/>
        </w:tabs>
        <w:spacing w:after="249" w:line="220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urządzenia sterownicze</w:t>
      </w:r>
    </w:p>
    <w:p w:rsidR="00D62FCC" w:rsidRPr="00AC0B97" w:rsidRDefault="00EC464D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876"/>
        </w:tabs>
        <w:spacing w:after="0" w:line="220" w:lineRule="exact"/>
        <w:ind w:left="520" w:hanging="360"/>
        <w:jc w:val="both"/>
        <w:rPr>
          <w:rFonts w:ascii="Arial" w:hAnsi="Arial" w:cs="Arial"/>
        </w:rPr>
      </w:pPr>
      <w:bookmarkStart w:id="24" w:name="bookmark24"/>
      <w:r w:rsidRPr="00AC0B97">
        <w:rPr>
          <w:rFonts w:ascii="Arial" w:hAnsi="Arial" w:cs="Arial"/>
        </w:rPr>
        <w:t>Układy pomiarowe energii elektrycznej</w:t>
      </w:r>
      <w:bookmarkEnd w:id="24"/>
    </w:p>
    <w:p w:rsidR="00D62FCC" w:rsidRPr="00AC0B97" w:rsidRDefault="00EC464D">
      <w:pPr>
        <w:pStyle w:val="Teksttreci0"/>
        <w:shd w:val="clear" w:color="auto" w:fill="auto"/>
        <w:spacing w:line="266" w:lineRule="exact"/>
        <w:ind w:left="180" w:right="20" w:firstLine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Układy pomiarowe energii elektrycznej zainstalowane będą w szafach oświetleniowych w wydzielonej części udostępnionej dostawcy energii. Bieżąca współpraca ze TAURON Nowy Sącz w zakresie prawidłowości pracy układów pomiarowych tzn. coroczne rozplombowanie listwy zaciskowej każdego licznika oraz jego oczyszczenie i dokręcenie styków przewodów zasilających, a następnie zgłoszenie tego faktu właściwym służbom TAURON w celu ich ponownego zaplombowania.</w:t>
      </w:r>
    </w:p>
    <w:p w:rsidR="00D62FCC" w:rsidRPr="00AC0B97" w:rsidRDefault="00EC464D">
      <w:pPr>
        <w:pStyle w:val="Teksttreci0"/>
        <w:shd w:val="clear" w:color="auto" w:fill="auto"/>
        <w:spacing w:after="172" w:line="266" w:lineRule="exact"/>
        <w:ind w:left="180" w:right="20" w:firstLine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 przypadku awarii zasilania szafy oświetleniowej natychmiastowe powiadomienie pogotowia TAURON i egzekwowanie natychmiastowego usunięcia awarii.</w:t>
      </w:r>
    </w:p>
    <w:p w:rsidR="00D62FCC" w:rsidRPr="00AC0B97" w:rsidRDefault="00EC464D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896"/>
        </w:tabs>
        <w:spacing w:after="0" w:line="277" w:lineRule="exact"/>
        <w:ind w:left="900" w:right="20"/>
        <w:rPr>
          <w:rFonts w:ascii="Arial" w:hAnsi="Arial" w:cs="Arial"/>
        </w:rPr>
      </w:pPr>
      <w:bookmarkStart w:id="25" w:name="bookmark25"/>
      <w:r w:rsidRPr="00AC0B97">
        <w:rPr>
          <w:rFonts w:ascii="Arial" w:hAnsi="Arial" w:cs="Arial"/>
        </w:rPr>
        <w:t>Przyjęcie do konserwacji urządzeń oświetlenia ulicznego nowego lub po remoncie</w:t>
      </w:r>
      <w:bookmarkEnd w:id="25"/>
    </w:p>
    <w:p w:rsidR="00D62FCC" w:rsidRPr="00AC0B97" w:rsidRDefault="00EC464D">
      <w:pPr>
        <w:pStyle w:val="Teksttreci0"/>
        <w:shd w:val="clear" w:color="auto" w:fill="auto"/>
        <w:spacing w:line="277" w:lineRule="exact"/>
        <w:ind w:left="180" w:right="20" w:firstLine="360"/>
        <w:rPr>
          <w:rFonts w:ascii="Arial" w:hAnsi="Arial" w:cs="Arial"/>
        </w:rPr>
      </w:pPr>
      <w:r w:rsidRPr="00AC0B97">
        <w:rPr>
          <w:rFonts w:ascii="Arial" w:hAnsi="Arial" w:cs="Arial"/>
        </w:rPr>
        <w:t>Przyjęcie do konserwacji urządzeń oświetlenia ulicznego nowego lub po remoncie - modernizacji może nastąpić po protokolarnym odbiorze technicznym stwierdzającym że: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line="277" w:lineRule="exact"/>
        <w:ind w:left="5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odpowiadają wymaganiom określonym w normach i przepisach dotyczących budowy oświetlenia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line="277" w:lineRule="exact"/>
        <w:ind w:left="5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zainstalowano je zgodnie z dokumentacją techniczną i warunkami technicznymi, posiadają odpowiednie certyfikaty, aprobaty techniczne, atesty,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6"/>
        </w:tabs>
        <w:spacing w:line="277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odpowiadają warunkom ochrony przeciwporażeniowej,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6"/>
        </w:tabs>
        <w:spacing w:line="281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zostały dostosowane do warunków pracy w miejscu ich zainstalowania,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6"/>
        </w:tabs>
        <w:spacing w:line="281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zapewniają właściwe natężenie i równomierne oświetlenie,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line="281" w:lineRule="exact"/>
        <w:ind w:left="5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rozwiązania i podział obwodów oświetleniowych umożliwiają racjonalne zużycie energii elektrycznej,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line="281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odpowiadają wymaganiom w zakresie rezystancji izolacji urządzeń oświetlenia,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after="229" w:line="281" w:lineRule="exact"/>
        <w:ind w:left="5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nie wpływają na ponad dopuszczalne pogorszenia wskaźników jakości napięcia zasilającego PZ.</w:t>
      </w:r>
    </w:p>
    <w:p w:rsidR="00D62FCC" w:rsidRPr="00AC0B97" w:rsidRDefault="00EC464D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876"/>
        </w:tabs>
        <w:spacing w:after="0" w:line="220" w:lineRule="exact"/>
        <w:ind w:left="520" w:hanging="360"/>
        <w:jc w:val="both"/>
        <w:rPr>
          <w:rFonts w:ascii="Arial" w:hAnsi="Arial" w:cs="Arial"/>
        </w:rPr>
      </w:pPr>
      <w:bookmarkStart w:id="26" w:name="bookmark26"/>
      <w:r w:rsidRPr="00AC0B97">
        <w:rPr>
          <w:rFonts w:ascii="Arial" w:hAnsi="Arial" w:cs="Arial"/>
        </w:rPr>
        <w:t>Dokumentacja techniczna</w:t>
      </w:r>
      <w:bookmarkEnd w:id="26"/>
    </w:p>
    <w:p w:rsidR="00D62FCC" w:rsidRPr="00AC0B97" w:rsidRDefault="00EC464D">
      <w:pPr>
        <w:pStyle w:val="Teksttreci0"/>
        <w:shd w:val="clear" w:color="auto" w:fill="auto"/>
        <w:spacing w:line="281" w:lineRule="exact"/>
        <w:ind w:left="180" w:right="20" w:firstLine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Dokumentacja techniczna nowo przyjmowanych linii urządzeń oświetleniowych powinna zawierać: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line="281" w:lineRule="exact"/>
        <w:ind w:left="5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projekt techniczny linii oświetleniowej powykonawczy,</w:t>
      </w:r>
    </w:p>
    <w:p w:rsidR="00D62FCC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509"/>
        </w:tabs>
        <w:spacing w:line="281" w:lineRule="exact"/>
        <w:ind w:left="5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protokoły pomiarów i badań odbiorczych instalacji ochrony przeciwporażeniowej urządzeń oświetleniowych,</w:t>
      </w:r>
    </w:p>
    <w:p w:rsidR="002E69AD" w:rsidRDefault="002E69AD" w:rsidP="002E69AD">
      <w:pPr>
        <w:pStyle w:val="Teksttreci0"/>
        <w:shd w:val="clear" w:color="auto" w:fill="auto"/>
        <w:tabs>
          <w:tab w:val="left" w:pos="509"/>
        </w:tabs>
        <w:spacing w:line="281" w:lineRule="exact"/>
        <w:ind w:right="20" w:firstLine="0"/>
        <w:jc w:val="both"/>
        <w:rPr>
          <w:rFonts w:ascii="Arial" w:hAnsi="Arial" w:cs="Arial"/>
        </w:rPr>
      </w:pPr>
    </w:p>
    <w:p w:rsidR="002E69AD" w:rsidRDefault="002E69AD" w:rsidP="002E69AD">
      <w:pPr>
        <w:pStyle w:val="Teksttreci0"/>
        <w:shd w:val="clear" w:color="auto" w:fill="auto"/>
        <w:tabs>
          <w:tab w:val="left" w:pos="389"/>
        </w:tabs>
        <w:spacing w:line="295" w:lineRule="exact"/>
        <w:ind w:firstLine="0"/>
        <w:jc w:val="both"/>
        <w:rPr>
          <w:rFonts w:ascii="Arial" w:hAnsi="Arial" w:cs="Arial"/>
        </w:rPr>
      </w:pP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89"/>
        </w:tabs>
        <w:spacing w:line="295" w:lineRule="exact"/>
        <w:ind w:lef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protokoły pomiarów rezystancji izolacji kabli i przewodów,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89"/>
        </w:tabs>
        <w:spacing w:line="295" w:lineRule="exact"/>
        <w:ind w:lef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protokoły pomiarów jakości napięcia zasilającego w PZ,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89"/>
        </w:tabs>
        <w:spacing w:line="295" w:lineRule="exact"/>
        <w:ind w:lef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protokoły pomiarów fotometrycznych,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69"/>
        </w:tabs>
        <w:spacing w:line="256" w:lineRule="exact"/>
        <w:ind w:left="360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karty gwarancyjne i atesty, certyfikaty, aprobaty techniczne wymagane dla nowych typów urządzeń,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69"/>
        </w:tabs>
        <w:spacing w:line="248" w:lineRule="exact"/>
        <w:ind w:left="360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rysunki wykonawcze lub katalogowe nowych typów konstrukcji wsporczych rozdzielnic lub zastosowanego osprzętu,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73"/>
        </w:tabs>
        <w:spacing w:after="269" w:line="256" w:lineRule="exact"/>
        <w:ind w:left="360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szczegółową instrukcję eksploatacji urządzeń w przypadku zastosowania nowych specjalnych urządzeń różniących się swymi danymi technicznymi od urządzeń powszechnie stosowanych i wymagających środków do utrzymania ich w ruchu we właściwym stanie.</w:t>
      </w:r>
    </w:p>
    <w:p w:rsidR="00D62FCC" w:rsidRPr="00AC0B97" w:rsidRDefault="00EC464D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729"/>
        </w:tabs>
        <w:spacing w:after="0" w:line="220" w:lineRule="exact"/>
        <w:ind w:left="360" w:hanging="340"/>
        <w:jc w:val="both"/>
        <w:rPr>
          <w:rFonts w:ascii="Arial" w:hAnsi="Arial" w:cs="Arial"/>
        </w:rPr>
      </w:pPr>
      <w:bookmarkStart w:id="27" w:name="bookmark27"/>
      <w:r w:rsidRPr="00AC0B97">
        <w:rPr>
          <w:rFonts w:ascii="Arial" w:hAnsi="Arial" w:cs="Arial"/>
        </w:rPr>
        <w:t>Warunki przejęcia</w:t>
      </w:r>
      <w:bookmarkEnd w:id="27"/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66"/>
        </w:tabs>
        <w:spacing w:line="259" w:lineRule="exact"/>
        <w:ind w:left="360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przekazanie i przejęcie do konserwacji i nadzoru nad eksploatacją urządzeń oświetlenia ulicznego należy wykonać na podstawie obowiązujących przepisów i norm,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66"/>
        </w:tabs>
        <w:spacing w:line="220" w:lineRule="exact"/>
        <w:ind w:left="36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warunkiem przejęcia linii i urządzeń oświetleniowych jest:</w:t>
      </w:r>
    </w:p>
    <w:p w:rsidR="00D62FCC" w:rsidRPr="00AC0B97" w:rsidRDefault="00EC464D" w:rsidP="00217B1F">
      <w:pPr>
        <w:pStyle w:val="Teksttreci0"/>
        <w:numPr>
          <w:ilvl w:val="0"/>
          <w:numId w:val="19"/>
        </w:numPr>
        <w:shd w:val="clear" w:color="auto" w:fill="auto"/>
        <w:tabs>
          <w:tab w:val="left" w:pos="-6237"/>
        </w:tabs>
        <w:spacing w:line="270" w:lineRule="exact"/>
        <w:ind w:left="851" w:right="40" w:hanging="231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dostarczonej dokumentacji prawnej i technicznej przekazywanej linii i urządzeń oraz stwierdzenie że dokumentacja ta jest zgodna z pkt. 5.2.5 niniejszej instrukcji,</w:t>
      </w:r>
    </w:p>
    <w:p w:rsidR="00D62FCC" w:rsidRPr="00AC0B97" w:rsidRDefault="00EC464D" w:rsidP="00217B1F">
      <w:pPr>
        <w:pStyle w:val="Teksttreci0"/>
        <w:numPr>
          <w:ilvl w:val="0"/>
          <w:numId w:val="19"/>
        </w:numPr>
        <w:shd w:val="clear" w:color="auto" w:fill="auto"/>
        <w:tabs>
          <w:tab w:val="left" w:pos="-6237"/>
        </w:tabs>
        <w:spacing w:line="263" w:lineRule="exact"/>
        <w:ind w:left="851" w:right="40" w:hanging="231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budowy urządzeń oświetleniowych i stwierdzenie że wykonanie jest zgodne z wymogami norm i przepisów budowy,</w:t>
      </w:r>
    </w:p>
    <w:p w:rsidR="00D62FCC" w:rsidRPr="00AC0B97" w:rsidRDefault="00EC464D" w:rsidP="00217B1F">
      <w:pPr>
        <w:pStyle w:val="Teksttreci0"/>
        <w:numPr>
          <w:ilvl w:val="0"/>
          <w:numId w:val="19"/>
        </w:numPr>
        <w:shd w:val="clear" w:color="auto" w:fill="auto"/>
        <w:tabs>
          <w:tab w:val="left" w:pos="-6237"/>
          <w:tab w:val="left" w:pos="918"/>
        </w:tabs>
        <w:spacing w:after="234" w:line="266" w:lineRule="exact"/>
        <w:ind w:left="851" w:right="40" w:hanging="231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działania urządzeń po przez ich załączenie i stwierdzenie że całość funkcjonuje prawidłowo.</w:t>
      </w:r>
    </w:p>
    <w:p w:rsidR="00D62FCC" w:rsidRPr="00AC0B97" w:rsidRDefault="00EC464D">
      <w:pPr>
        <w:pStyle w:val="Teksttreci0"/>
        <w:shd w:val="clear" w:color="auto" w:fill="auto"/>
        <w:spacing w:line="274" w:lineRule="exact"/>
        <w:ind w:left="40" w:right="40" w:firstLine="340"/>
        <w:rPr>
          <w:rFonts w:ascii="Arial" w:hAnsi="Arial" w:cs="Arial"/>
        </w:rPr>
      </w:pPr>
      <w:r w:rsidRPr="00AC0B97">
        <w:rPr>
          <w:rFonts w:ascii="Arial" w:hAnsi="Arial" w:cs="Arial"/>
        </w:rPr>
        <w:t>Urządzenia oświetlenia ulicznego spełniające wymagania zawarte w niniejszej instrukcji może być przyjęte do eksploatacji.</w:t>
      </w:r>
    </w:p>
    <w:p w:rsidR="00D62FCC" w:rsidRPr="00AC0B97" w:rsidRDefault="00EC464D">
      <w:pPr>
        <w:pStyle w:val="Teksttreci0"/>
        <w:shd w:val="clear" w:color="auto" w:fill="auto"/>
        <w:spacing w:after="283" w:line="274" w:lineRule="exact"/>
        <w:ind w:left="40" w:right="40" w:firstLine="340"/>
        <w:rPr>
          <w:rFonts w:ascii="Arial" w:hAnsi="Arial" w:cs="Arial"/>
        </w:rPr>
      </w:pPr>
      <w:r w:rsidRPr="00AC0B97">
        <w:rPr>
          <w:rFonts w:ascii="Arial" w:hAnsi="Arial" w:cs="Arial"/>
        </w:rPr>
        <w:t>Przekazanie i przejęcie powinno być dokonane przez spisanie protokołu technicznego na drukach stosowanych w Urzędzie Miasta Nowego Sącza.</w:t>
      </w:r>
    </w:p>
    <w:p w:rsidR="00D62FCC" w:rsidRPr="00AC0B97" w:rsidRDefault="00EC464D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733"/>
        </w:tabs>
        <w:spacing w:after="226" w:line="220" w:lineRule="exact"/>
        <w:ind w:left="360" w:hanging="340"/>
        <w:jc w:val="both"/>
        <w:rPr>
          <w:rFonts w:ascii="Arial" w:hAnsi="Arial" w:cs="Arial"/>
        </w:rPr>
      </w:pPr>
      <w:bookmarkStart w:id="28" w:name="bookmark28"/>
      <w:r w:rsidRPr="00AC0B97">
        <w:rPr>
          <w:rFonts w:ascii="Arial" w:hAnsi="Arial" w:cs="Arial"/>
        </w:rPr>
        <w:t>Prowadzenie konserwacji dla spełnienia standardów określonych w pkt 5.2.2</w:t>
      </w:r>
      <w:bookmarkEnd w:id="28"/>
    </w:p>
    <w:p w:rsidR="00D62FCC" w:rsidRPr="00AC0B97" w:rsidRDefault="00EC464D" w:rsidP="00AF7FE6">
      <w:pPr>
        <w:pStyle w:val="Teksttreci0"/>
        <w:shd w:val="clear" w:color="auto" w:fill="auto"/>
        <w:spacing w:line="263" w:lineRule="exact"/>
        <w:ind w:left="40" w:right="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Załączenie przejętej do konserwacji linii oświetleniowej powinno być wykonane przez </w:t>
      </w:r>
      <w:r w:rsidR="00AF7FE6">
        <w:rPr>
          <w:rFonts w:ascii="Arial" w:hAnsi="Arial" w:cs="Arial"/>
        </w:rPr>
        <w:t>KONSERWATOREM</w:t>
      </w:r>
      <w:r w:rsidRPr="00AC0B97">
        <w:rPr>
          <w:rFonts w:ascii="Arial" w:hAnsi="Arial" w:cs="Arial"/>
        </w:rPr>
        <w:t xml:space="preserve"> pod nadzorem:</w:t>
      </w:r>
      <w:r w:rsidR="00AF7FE6">
        <w:rPr>
          <w:rFonts w:ascii="Arial" w:hAnsi="Arial" w:cs="Arial"/>
        </w:rPr>
        <w:t xml:space="preserve"> Przedstawiciela MZD w Nowym Sączu </w:t>
      </w:r>
      <w:r w:rsidRPr="00AC0B97">
        <w:rPr>
          <w:rFonts w:ascii="Arial" w:hAnsi="Arial" w:cs="Arial"/>
        </w:rPr>
        <w:t xml:space="preserve">. Wszelkie wyłączenia urządzeń oświetleniowych w porze świecenia mogą być dokonane wyłącznie za zgodą </w:t>
      </w:r>
      <w:r w:rsidR="00AF7FE6">
        <w:rPr>
          <w:rFonts w:ascii="Arial" w:hAnsi="Arial" w:cs="Arial"/>
        </w:rPr>
        <w:t xml:space="preserve">MZD Nowy Sącz </w:t>
      </w:r>
      <w:r w:rsidRPr="00AC0B97">
        <w:rPr>
          <w:rFonts w:ascii="Arial" w:hAnsi="Arial" w:cs="Arial"/>
        </w:rPr>
        <w:t xml:space="preserve">, w sprawach awaryjnych za wiedzą </w:t>
      </w:r>
      <w:r w:rsidR="00AF7FE6">
        <w:rPr>
          <w:rFonts w:ascii="Arial" w:hAnsi="Arial" w:cs="Arial"/>
        </w:rPr>
        <w:t xml:space="preserve"> również MZD Nowy Sącz</w:t>
      </w:r>
      <w:r w:rsidRPr="00AC0B97">
        <w:rPr>
          <w:rFonts w:ascii="Arial" w:hAnsi="Arial" w:cs="Arial"/>
        </w:rPr>
        <w:t>.</w:t>
      </w:r>
    </w:p>
    <w:p w:rsidR="00D62FCC" w:rsidRPr="00AC0B97" w:rsidRDefault="00EC464D">
      <w:pPr>
        <w:pStyle w:val="Teksttreci0"/>
        <w:shd w:val="clear" w:color="auto" w:fill="auto"/>
        <w:spacing w:line="263" w:lineRule="exact"/>
        <w:ind w:left="36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Oświetlenie uliczne winno być utrzymane tak aby spełniać następujące standardy: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74" w:lineRule="exact"/>
        <w:ind w:left="709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sprawność świecenia zgodnie z wymogami zawartymi w pkt. 5.2.10 niniejszej instrukcji /stopień wymagań eksploatacyjnych/,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74" w:lineRule="exact"/>
        <w:ind w:left="709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ustalony program pracy czas załączenia i wyłączenia oświetlenia, o ile Zamawiający nie postanowi inaczej,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74" w:lineRule="exact"/>
        <w:ind w:left="709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właściwy stan zamknięć wnęk słupowych i rozdzielnic oświetleniowych,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52" w:lineRule="exact"/>
        <w:ind w:left="709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właściwy stan opraw oświetleniowych i ich elementów nie powodujący powstania zjawiska olśnienia i zmniejszenia żywotności źródeł światła.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81" w:lineRule="exact"/>
        <w:ind w:left="709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właściwy stan opraw nie powodujący nadmiernego zmniejszenia strumienia świetlnego,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81" w:lineRule="exact"/>
        <w:ind w:left="709" w:right="40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właściwy stan urządzeń oświetleniowych gwarantujący pracę tych urządzeń bez zagrożenia osób postronnych i otoczenia,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81" w:lineRule="exact"/>
        <w:ind w:left="709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estetyczny wygląd urządzeń,</w:t>
      </w:r>
    </w:p>
    <w:p w:rsidR="00D62FCC" w:rsidRPr="00AC0B97" w:rsidRDefault="00EC464D" w:rsidP="002E69AD">
      <w:pPr>
        <w:pStyle w:val="Teksttreci0"/>
        <w:numPr>
          <w:ilvl w:val="0"/>
          <w:numId w:val="22"/>
        </w:numPr>
        <w:shd w:val="clear" w:color="auto" w:fill="auto"/>
        <w:spacing w:line="281" w:lineRule="exact"/>
        <w:ind w:left="709" w:hanging="34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części metalowe nie powinny nosić śladów korozji,</w:t>
      </w:r>
    </w:p>
    <w:p w:rsidR="00D62FCC" w:rsidRPr="00AC0B97" w:rsidRDefault="00EC464D">
      <w:pPr>
        <w:pStyle w:val="Teksttreci0"/>
        <w:shd w:val="clear" w:color="auto" w:fill="auto"/>
        <w:spacing w:line="220" w:lineRule="exact"/>
        <w:ind w:left="16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na danym ciągu komunikacyjnym jednorodny typ latarni oświetleniowych,</w:t>
      </w:r>
    </w:p>
    <w:p w:rsidR="00D62FCC" w:rsidRPr="00AC0B97" w:rsidRDefault="00EC464D">
      <w:pPr>
        <w:pStyle w:val="Teksttreci0"/>
        <w:shd w:val="clear" w:color="auto" w:fill="auto"/>
        <w:spacing w:line="220" w:lineRule="exact"/>
        <w:ind w:left="16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zakaz montażu wszelkiego rodzaju reklam i ogłoszeń na słupach oświetlenia</w:t>
      </w:r>
    </w:p>
    <w:p w:rsidR="00D62FCC" w:rsidRPr="00AC0B97" w:rsidRDefault="00EC464D">
      <w:pPr>
        <w:pStyle w:val="Teksttreci0"/>
        <w:shd w:val="clear" w:color="auto" w:fill="auto"/>
        <w:spacing w:line="292" w:lineRule="exact"/>
        <w:ind w:left="16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lastRenderedPageBreak/>
        <w:t>ulicznego, w przypadku ich stwierdzenia zdemontowanie/,</w:t>
      </w:r>
    </w:p>
    <w:p w:rsidR="00D62FCC" w:rsidRPr="00AC0B97" w:rsidRDefault="00EC464D">
      <w:pPr>
        <w:pStyle w:val="Teksttreci0"/>
        <w:shd w:val="clear" w:color="auto" w:fill="auto"/>
        <w:spacing w:line="292" w:lineRule="exact"/>
        <w:ind w:left="16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musi być zachowany pion latarni oświetleniowych,</w:t>
      </w:r>
    </w:p>
    <w:p w:rsidR="00D62FCC" w:rsidRPr="00AC0B97" w:rsidRDefault="00EC464D">
      <w:pPr>
        <w:pStyle w:val="Teksttreci0"/>
        <w:shd w:val="clear" w:color="auto" w:fill="auto"/>
        <w:spacing w:line="292" w:lineRule="exact"/>
        <w:ind w:left="16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czas usuwania awarii zgodnie z punktem 6.5. instrukcji,</w:t>
      </w:r>
    </w:p>
    <w:p w:rsidR="00D62FCC" w:rsidRPr="00AC0B97" w:rsidRDefault="00EC464D">
      <w:pPr>
        <w:pStyle w:val="Teksttreci0"/>
        <w:shd w:val="clear" w:color="auto" w:fill="auto"/>
        <w:spacing w:after="229" w:line="281" w:lineRule="exact"/>
        <w:ind w:left="160" w:right="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mocowanie linek nośnych i opraw oświetlenia musi zapewniać bezpieczeństwo, eksploatację urządzeń oświetleniowych należy wykonywać w oparciu o prace, planowe, awaryjne.</w:t>
      </w:r>
    </w:p>
    <w:p w:rsidR="00D62FCC" w:rsidRPr="00AC0B97" w:rsidRDefault="00EC464D" w:rsidP="00217B1F">
      <w:pPr>
        <w:pStyle w:val="Nagwek20"/>
        <w:keepNext/>
        <w:keepLines/>
        <w:numPr>
          <w:ilvl w:val="0"/>
          <w:numId w:val="11"/>
        </w:numPr>
        <w:shd w:val="clear" w:color="auto" w:fill="auto"/>
        <w:tabs>
          <w:tab w:val="left" w:pos="733"/>
        </w:tabs>
        <w:spacing w:after="226" w:line="220" w:lineRule="exact"/>
        <w:ind w:left="360" w:hanging="340"/>
        <w:jc w:val="both"/>
        <w:rPr>
          <w:rFonts w:ascii="Arial" w:hAnsi="Arial" w:cs="Arial"/>
        </w:rPr>
      </w:pPr>
      <w:bookmarkStart w:id="29" w:name="bookmark29"/>
      <w:r w:rsidRPr="00AC0B97">
        <w:rPr>
          <w:rFonts w:ascii="Arial" w:hAnsi="Arial" w:cs="Arial"/>
        </w:rPr>
        <w:t>Zakres prac planowych</w:t>
      </w:r>
      <w:bookmarkEnd w:id="29"/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09"/>
        </w:tabs>
        <w:spacing w:line="259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całodobowy dozór techniczny nad urządzeniami oświetlenia ulicznego wykonywany przez Pogotowie Oświetlenia Ulicznego,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09"/>
        </w:tabs>
        <w:spacing w:line="259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kontrola stanu oświetlenia w porze świecenia, zapewnienie transportu dla potrzeb kontroli stanu oświetlenia,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16"/>
        </w:tabs>
        <w:spacing w:line="263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prowadzenie pomiarów ochronnych, dla każdego urządzenia, przy czym pomiary te mają być wykonywane sukcesywnie - min. 34% urządzeń w ciągu każdego roku kalendarzowego /harmonogram wyznacza Zamawiający a ostateczny termin przekazania protokołów pomiarów jest dzień 31 października/,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09"/>
        </w:tabs>
        <w:spacing w:line="266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oględziny i przeglądy techniczne urządzeń, malowanie urządzeń oświetleniowych: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09"/>
        </w:tabs>
        <w:spacing w:line="292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czyszczenie wysięgników w tym rdzy,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09"/>
        </w:tabs>
        <w:spacing w:line="292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malowanie fragmentów wysięgników pozbawionych farby farbą miniową,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13"/>
        </w:tabs>
        <w:spacing w:line="292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oczyszczenie słupów /części metalowych + drzwiczek wnęk/,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13"/>
        </w:tabs>
        <w:spacing w:line="292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malowanie fragmentów w/w elementów farbą przeciwrdzewną,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16"/>
        </w:tabs>
        <w:spacing w:line="266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malowanie w/w słupów kolorem uzgodnionym w tym czyszczenie słupów, prace te mają być wykonywane sukcesywnie - min. 34% urządzeń w ciągu roku kalendarzowego /harmonogram wyznacza Zamawiający termin przekazanie urządzeń pomalowanych jest dzień 31 października/,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09"/>
        </w:tabs>
        <w:spacing w:line="220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czyszczenie szaf sterowniczo - rozdzielczych,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13"/>
        </w:tabs>
        <w:spacing w:line="266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malowanie szaf sterowniczo - rozdzielczych kolorem uzgodnionym, prace te mają być wykonywane sukcesywnie - min. 34% urządzeń w ciągu roku kalendarzowego /harmonogram wyznacza Zamawiający termin przekazania urządzeń pomalowanych jest dzień 31 października/,</w:t>
      </w:r>
    </w:p>
    <w:p w:rsidR="00D62FCC" w:rsidRPr="00AC0B97" w:rsidRDefault="00EC464D" w:rsidP="002E69AD">
      <w:pPr>
        <w:pStyle w:val="Teksttreci0"/>
        <w:numPr>
          <w:ilvl w:val="0"/>
          <w:numId w:val="23"/>
        </w:numPr>
        <w:shd w:val="clear" w:color="auto" w:fill="auto"/>
        <w:tabs>
          <w:tab w:val="left" w:pos="1016"/>
        </w:tabs>
        <w:spacing w:after="249" w:line="220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sprawdzanie mocowania wysięgników,</w:t>
      </w:r>
    </w:p>
    <w:p w:rsidR="00D62FCC" w:rsidRPr="00AC0B97" w:rsidRDefault="00EC464D">
      <w:pPr>
        <w:pStyle w:val="Teksttreci0"/>
        <w:shd w:val="clear" w:color="auto" w:fill="auto"/>
        <w:spacing w:line="220" w:lineRule="exact"/>
        <w:ind w:left="1020" w:hanging="360"/>
        <w:jc w:val="both"/>
        <w:rPr>
          <w:rFonts w:ascii="Arial" w:hAnsi="Arial" w:cs="Arial"/>
        </w:rPr>
      </w:pPr>
      <w:r w:rsidRPr="00AC0B97">
        <w:rPr>
          <w:rStyle w:val="Teksttreci1"/>
          <w:rFonts w:ascii="Arial" w:hAnsi="Arial" w:cs="Arial"/>
        </w:rPr>
        <w:t>konserwacja opraw oświetleniowych: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3"/>
        </w:tabs>
        <w:spacing w:line="263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gruntowne czyszczenie opraw oświetleniowych - min. 34% ogólnej ich liczby rocznie, liczonej wg. stanu z początku roku kalendarzowego, harmonogram wyznacza Zamawiający a termin przekazania wykazu oczyszczonych opraw jest dzień 31 października,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6"/>
        </w:tabs>
        <w:spacing w:line="284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czyszczenie systemów optycznych,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6"/>
        </w:tabs>
        <w:spacing w:line="284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uzupełnienie brakujących kloszy /w przypadku opraw zamkniętych/,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3"/>
        </w:tabs>
        <w:spacing w:line="284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mocowania opraw,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6"/>
        </w:tabs>
        <w:spacing w:line="284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stanu mechanicznego i elektrycznego opraw,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3"/>
        </w:tabs>
        <w:spacing w:line="284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wymiany źródeł światła,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6"/>
        </w:tabs>
        <w:spacing w:line="284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stanu technicznego aparatury pomocniczej oprawy,</w:t>
      </w:r>
    </w:p>
    <w:p w:rsidR="00D62FCC" w:rsidRPr="00AC0B97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3"/>
        </w:tabs>
        <w:spacing w:line="274" w:lineRule="exact"/>
        <w:ind w:left="10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regulacja położenia opraw i odbłyśników,</w:t>
      </w:r>
    </w:p>
    <w:p w:rsidR="00D62FCC" w:rsidRDefault="00EC464D" w:rsidP="002E69AD">
      <w:pPr>
        <w:pStyle w:val="Teksttreci0"/>
        <w:numPr>
          <w:ilvl w:val="0"/>
          <w:numId w:val="24"/>
        </w:numPr>
        <w:shd w:val="clear" w:color="auto" w:fill="auto"/>
        <w:tabs>
          <w:tab w:val="left" w:pos="1013"/>
        </w:tabs>
        <w:spacing w:line="274" w:lineRule="exact"/>
        <w:ind w:left="1020" w:right="20" w:hanging="3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wymianę opraw nie dających natężenie światła zgodnego z normą oraz dobudowa opraw w nowych punktach,</w:t>
      </w:r>
    </w:p>
    <w:p w:rsidR="002E69AD" w:rsidRDefault="002E69AD" w:rsidP="002E69AD">
      <w:pPr>
        <w:pStyle w:val="Teksttreci0"/>
        <w:shd w:val="clear" w:color="auto" w:fill="auto"/>
        <w:tabs>
          <w:tab w:val="left" w:pos="1013"/>
        </w:tabs>
        <w:spacing w:line="274" w:lineRule="exact"/>
        <w:ind w:right="20" w:firstLine="0"/>
        <w:jc w:val="both"/>
        <w:rPr>
          <w:rFonts w:ascii="Arial" w:hAnsi="Arial" w:cs="Arial"/>
        </w:rPr>
      </w:pPr>
    </w:p>
    <w:p w:rsidR="00D62FCC" w:rsidRPr="00AC0B97" w:rsidRDefault="00EC464D">
      <w:pPr>
        <w:pStyle w:val="Teksttreci0"/>
        <w:shd w:val="clear" w:color="auto" w:fill="auto"/>
        <w:spacing w:line="295" w:lineRule="exact"/>
        <w:ind w:left="1180" w:hanging="360"/>
        <w:rPr>
          <w:rFonts w:ascii="Arial" w:hAnsi="Arial" w:cs="Arial"/>
        </w:rPr>
      </w:pPr>
      <w:r w:rsidRPr="00AC0B97">
        <w:rPr>
          <w:rStyle w:val="Teksttreci1"/>
          <w:rFonts w:ascii="Arial" w:hAnsi="Arial" w:cs="Arial"/>
        </w:rPr>
        <w:t>kontrola stanu słupów oświetleniowych: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3"/>
        </w:tabs>
        <w:spacing w:line="295" w:lineRule="exact"/>
        <w:rPr>
          <w:rFonts w:ascii="Arial" w:hAnsi="Arial" w:cs="Arial"/>
        </w:rPr>
      </w:pPr>
      <w:r w:rsidRPr="00AC0B97">
        <w:rPr>
          <w:rFonts w:ascii="Arial" w:hAnsi="Arial" w:cs="Arial"/>
        </w:rPr>
        <w:t>sprawdzenie połączeń na tabliczce zaciskowej,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6"/>
        </w:tabs>
        <w:spacing w:line="295" w:lineRule="exact"/>
        <w:rPr>
          <w:rFonts w:ascii="Arial" w:hAnsi="Arial" w:cs="Arial"/>
        </w:rPr>
      </w:pPr>
      <w:r w:rsidRPr="00AC0B97">
        <w:rPr>
          <w:rFonts w:ascii="Arial" w:hAnsi="Arial" w:cs="Arial"/>
        </w:rPr>
        <w:t>sprawdzenie rodzaju i wielkości zabezpieczeń,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3"/>
        </w:tabs>
        <w:spacing w:line="295" w:lineRule="exact"/>
        <w:rPr>
          <w:rFonts w:ascii="Arial" w:hAnsi="Arial" w:cs="Arial"/>
        </w:rPr>
      </w:pPr>
      <w:r w:rsidRPr="00AC0B97">
        <w:rPr>
          <w:rFonts w:ascii="Arial" w:hAnsi="Arial" w:cs="Arial"/>
        </w:rPr>
        <w:t>sprawdzenie połączeń uziomowych,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6"/>
        </w:tabs>
        <w:spacing w:line="252" w:lineRule="exact"/>
        <w:ind w:right="60"/>
        <w:rPr>
          <w:rFonts w:ascii="Arial" w:hAnsi="Arial" w:cs="Arial"/>
        </w:rPr>
      </w:pPr>
      <w:r w:rsidRPr="00AC0B97">
        <w:rPr>
          <w:rFonts w:ascii="Arial" w:hAnsi="Arial" w:cs="Arial"/>
        </w:rPr>
        <w:lastRenderedPageBreak/>
        <w:t>uzupełnienie zamknięć słupów, obejma do drzwiczek słupowych, pokrywa wnęki słupowej,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3"/>
        </w:tabs>
        <w:spacing w:line="288" w:lineRule="exact"/>
        <w:rPr>
          <w:rFonts w:ascii="Arial" w:hAnsi="Arial" w:cs="Arial"/>
        </w:rPr>
      </w:pPr>
      <w:r w:rsidRPr="00AC0B97">
        <w:rPr>
          <w:rFonts w:ascii="Arial" w:hAnsi="Arial" w:cs="Arial"/>
        </w:rPr>
        <w:t>zabezpieczenie oraz uzupełnienie fundamentów latarń,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3"/>
        </w:tabs>
        <w:spacing w:line="288" w:lineRule="exact"/>
        <w:rPr>
          <w:rFonts w:ascii="Arial" w:hAnsi="Arial" w:cs="Arial"/>
        </w:rPr>
      </w:pPr>
      <w:r w:rsidRPr="00AC0B97">
        <w:rPr>
          <w:rFonts w:ascii="Arial" w:hAnsi="Arial" w:cs="Arial"/>
        </w:rPr>
        <w:t>sprawdzenia posadowienia i przywrócenia pionowości słupów,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3"/>
        </w:tabs>
        <w:spacing w:line="288" w:lineRule="exact"/>
        <w:rPr>
          <w:rFonts w:ascii="Arial" w:hAnsi="Arial" w:cs="Arial"/>
        </w:rPr>
      </w:pPr>
      <w:r w:rsidRPr="00AC0B97">
        <w:rPr>
          <w:rFonts w:ascii="Arial" w:hAnsi="Arial" w:cs="Arial"/>
        </w:rPr>
        <w:t>spawanie i uzupełnienie ubytków słupów stalowych, art.-metal,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3"/>
        </w:tabs>
        <w:spacing w:line="256" w:lineRule="exact"/>
        <w:ind w:right="60"/>
        <w:rPr>
          <w:rFonts w:ascii="Arial" w:hAnsi="Arial" w:cs="Arial"/>
        </w:rPr>
      </w:pPr>
      <w:r w:rsidRPr="00AC0B97">
        <w:rPr>
          <w:rFonts w:ascii="Arial" w:hAnsi="Arial" w:cs="Arial"/>
        </w:rPr>
        <w:t>wymiany słupów stalowych, betonowych po określeniu złego stanu technicznego,</w:t>
      </w:r>
    </w:p>
    <w:p w:rsidR="00D62FCC" w:rsidRPr="00AC0B97" w:rsidRDefault="00EC464D" w:rsidP="002E69AD">
      <w:pPr>
        <w:pStyle w:val="Teksttreci0"/>
        <w:numPr>
          <w:ilvl w:val="0"/>
          <w:numId w:val="26"/>
        </w:numPr>
        <w:shd w:val="clear" w:color="auto" w:fill="auto"/>
        <w:tabs>
          <w:tab w:val="left" w:pos="1176"/>
        </w:tabs>
        <w:spacing w:after="192" w:line="220" w:lineRule="exact"/>
        <w:rPr>
          <w:rFonts w:ascii="Arial" w:hAnsi="Arial" w:cs="Arial"/>
        </w:rPr>
      </w:pPr>
      <w:r w:rsidRPr="00AC0B97">
        <w:rPr>
          <w:rFonts w:ascii="Arial" w:hAnsi="Arial" w:cs="Arial"/>
        </w:rPr>
        <w:t>uzupełnienie numeracji słupów,</w:t>
      </w:r>
    </w:p>
    <w:p w:rsidR="00D62FCC" w:rsidRPr="00AC0B97" w:rsidRDefault="00EC464D">
      <w:pPr>
        <w:pStyle w:val="Teksttreci0"/>
        <w:shd w:val="clear" w:color="auto" w:fill="auto"/>
        <w:spacing w:line="292" w:lineRule="exact"/>
        <w:ind w:left="1180" w:hanging="360"/>
        <w:rPr>
          <w:rFonts w:ascii="Arial" w:hAnsi="Arial" w:cs="Arial"/>
        </w:rPr>
      </w:pPr>
      <w:r w:rsidRPr="00AC0B97">
        <w:rPr>
          <w:rStyle w:val="Teksttreci1"/>
          <w:rFonts w:ascii="Arial" w:hAnsi="Arial" w:cs="Arial"/>
        </w:rPr>
        <w:t>inne czynności:</w:t>
      </w:r>
    </w:p>
    <w:p w:rsidR="00D62FCC" w:rsidRPr="00AC0B97" w:rsidRDefault="00EC464D" w:rsidP="002E69AD">
      <w:pPr>
        <w:pStyle w:val="Teksttreci0"/>
        <w:numPr>
          <w:ilvl w:val="1"/>
          <w:numId w:val="21"/>
        </w:numPr>
        <w:shd w:val="clear" w:color="auto" w:fill="auto"/>
        <w:spacing w:line="292" w:lineRule="exact"/>
        <w:ind w:right="60" w:firstLine="0"/>
        <w:jc w:val="right"/>
        <w:rPr>
          <w:rFonts w:ascii="Arial" w:hAnsi="Arial" w:cs="Arial"/>
        </w:rPr>
      </w:pPr>
      <w:r w:rsidRPr="00AC0B97">
        <w:rPr>
          <w:rFonts w:ascii="Arial" w:hAnsi="Arial" w:cs="Arial"/>
        </w:rPr>
        <w:t>uzupełnienie oraz zabezpieczenie cokołów szaf sterowniczo - rozdzielczych,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3"/>
        </w:tabs>
        <w:spacing w:line="292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sprawdzenie stanu technicznego linek nośnych oraz zacisków,</w:t>
      </w:r>
    </w:p>
    <w:p w:rsidR="00D62FCC" w:rsidRPr="00AC0B97" w:rsidRDefault="00EC464D" w:rsidP="002E69AD">
      <w:pPr>
        <w:pStyle w:val="Teksttreci0"/>
        <w:numPr>
          <w:ilvl w:val="1"/>
          <w:numId w:val="21"/>
        </w:numPr>
        <w:shd w:val="clear" w:color="auto" w:fill="auto"/>
        <w:spacing w:line="292" w:lineRule="exact"/>
        <w:ind w:right="20" w:firstLine="0"/>
        <w:jc w:val="center"/>
        <w:rPr>
          <w:rFonts w:ascii="Arial" w:hAnsi="Arial" w:cs="Arial"/>
        </w:rPr>
      </w:pPr>
      <w:r w:rsidRPr="00AC0B97">
        <w:rPr>
          <w:rFonts w:ascii="Arial" w:hAnsi="Arial" w:cs="Arial"/>
        </w:rPr>
        <w:t>sprawdzenie stanu technicznego zamocowania szafek sterowniczych,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3"/>
        </w:tabs>
        <w:spacing w:line="292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oczyszczenie oraz sprawdzenie stanu technicznego aparatury sterowniczej,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69"/>
        </w:tabs>
        <w:spacing w:line="292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montaż lub demontaż aparatury sterowniczej,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69"/>
        </w:tabs>
        <w:spacing w:line="277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wymiany czujników i przekaźników zmierzchowych na zegary sterujące rabbit,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69"/>
        </w:tabs>
        <w:spacing w:line="277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nastawienie zegarów sterujących 2 x na rok, środek transportu zapewni wykonawca,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77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wymiana lub montaż tabliczek ostrzegawczych i informacyjnych,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69"/>
        </w:tabs>
        <w:spacing w:line="295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wymiana wkładek topikowych,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3"/>
        </w:tabs>
        <w:spacing w:line="295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wymiana lub naprawa uszkodzonych podstaw bezpiecznikowych słupów,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95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wymiana przewodów zasilających oprawy /słup wysięgnik/,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3"/>
        </w:tabs>
        <w:spacing w:line="266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wymiana kabli oświetlenia ulicznego związanych z prowadzoną przez TAURON modernizacją-przebudową ich sieci, urządzeń,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3"/>
        </w:tabs>
        <w:spacing w:line="274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wymiana uszkodzonych kabli oświetlenia ulicznego wraz z naprawą nawierzchni /chodnika, zieleńca, ulicy, placu, elewacji/,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69"/>
        </w:tabs>
        <w:spacing w:line="274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wymianę wysięgników uszkodzonych tabliczek słupowych drzwiczek i wyposażenia wnęk latarni,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20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montaż nowych tablic i szaf rozdzielczo - oświetleniowych,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3"/>
        </w:tabs>
        <w:spacing w:line="277" w:lineRule="exact"/>
        <w:ind w:left="118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demontaż zbędnego oświetlenia,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77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naprawa /uzupełnienie/ ubytków elementów betonowych i żelbetowych słupów oświetleniowych lub wymiana słupa betonowego,</w:t>
      </w:r>
    </w:p>
    <w:p w:rsidR="00D62FCC" w:rsidRPr="00AC0B97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77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wykonanie na styku słupa stalowego oświetleniowego z gruntem opaski betonowej,</w:t>
      </w:r>
    </w:p>
    <w:p w:rsidR="002E69AD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77" w:lineRule="exact"/>
        <w:ind w:left="1180" w:right="60" w:hanging="360"/>
        <w:rPr>
          <w:rFonts w:ascii="Arial" w:hAnsi="Arial" w:cs="Arial"/>
        </w:rPr>
      </w:pPr>
      <w:r w:rsidRPr="00AC0B97">
        <w:rPr>
          <w:rFonts w:ascii="Arial" w:hAnsi="Arial" w:cs="Arial"/>
        </w:rPr>
        <w:t>montażu i demontażu dekoracji świąteczno - zimowej, okolicznościowej w ustalonym terminie przez Zamawiającego na terenie miasta Nowego Sącza,</w:t>
      </w:r>
    </w:p>
    <w:p w:rsidR="00D62FCC" w:rsidRDefault="00EC464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77" w:lineRule="exact"/>
        <w:ind w:left="1180" w:right="60" w:hanging="360"/>
        <w:rPr>
          <w:rFonts w:ascii="Arial" w:hAnsi="Arial" w:cs="Arial"/>
        </w:rPr>
      </w:pPr>
      <w:r w:rsidRPr="002E69AD">
        <w:rPr>
          <w:rFonts w:ascii="Arial" w:hAnsi="Arial" w:cs="Arial"/>
        </w:rPr>
        <w:t>wykonanie iluminacji obiektów architektonicznych w zakresie podświetleń.</w:t>
      </w:r>
    </w:p>
    <w:p w:rsidR="002E69AD" w:rsidRPr="002E69AD" w:rsidRDefault="002E69AD" w:rsidP="002E69AD">
      <w:pPr>
        <w:pStyle w:val="Teksttreci0"/>
        <w:numPr>
          <w:ilvl w:val="0"/>
          <w:numId w:val="21"/>
        </w:numPr>
        <w:shd w:val="clear" w:color="auto" w:fill="auto"/>
        <w:tabs>
          <w:tab w:val="left" w:pos="1176"/>
        </w:tabs>
        <w:spacing w:line="277" w:lineRule="exact"/>
        <w:ind w:left="1180" w:right="60" w:hanging="360"/>
        <w:rPr>
          <w:rFonts w:ascii="Arial" w:hAnsi="Arial" w:cs="Arial"/>
        </w:rPr>
      </w:pPr>
    </w:p>
    <w:p w:rsidR="00D62FCC" w:rsidRPr="00AC0B97" w:rsidRDefault="00EC464D">
      <w:pPr>
        <w:pStyle w:val="Teksttreci60"/>
        <w:shd w:val="clear" w:color="auto" w:fill="auto"/>
        <w:spacing w:after="214" w:line="263" w:lineRule="exact"/>
        <w:ind w:left="60" w:right="6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Wymiana części oraz urządzeń następuje za protokołem przeglądu materiałów zdemontowanych podczas konserwacji oświetlenia ulicznego spisanym przez upoważnionych przedstawicieli Zamawiającego oraz </w:t>
      </w:r>
      <w:r w:rsidR="00AF7FE6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oświetlenia.</w:t>
      </w:r>
    </w:p>
    <w:p w:rsidR="00D62FCC" w:rsidRPr="00AC0B97" w:rsidRDefault="00EC464D">
      <w:pPr>
        <w:pStyle w:val="Teksttreci60"/>
        <w:numPr>
          <w:ilvl w:val="0"/>
          <w:numId w:val="13"/>
        </w:numPr>
        <w:shd w:val="clear" w:color="auto" w:fill="auto"/>
        <w:tabs>
          <w:tab w:val="left" w:pos="766"/>
        </w:tabs>
        <w:spacing w:after="20" w:line="220" w:lineRule="exact"/>
        <w:ind w:left="6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Zakres prac awaryjnych</w:t>
      </w:r>
    </w:p>
    <w:p w:rsidR="00D62FCC" w:rsidRPr="00AC0B97" w:rsidRDefault="00EC464D">
      <w:pPr>
        <w:pStyle w:val="Teksttreci0"/>
        <w:shd w:val="clear" w:color="auto" w:fill="auto"/>
        <w:spacing w:line="220" w:lineRule="exact"/>
        <w:ind w:left="4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Zakres prac awaryjnych /</w:t>
      </w:r>
      <w:r w:rsidR="00652FC2">
        <w:rPr>
          <w:rFonts w:ascii="Arial" w:hAnsi="Arial" w:cs="Arial"/>
        </w:rPr>
        <w:t>wypadek drogowy, wichura itp.</w:t>
      </w:r>
      <w:r w:rsidRPr="00AC0B97">
        <w:rPr>
          <w:rFonts w:ascii="Arial" w:hAnsi="Arial" w:cs="Arial"/>
        </w:rPr>
        <w:t xml:space="preserve"> obejmuje: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69"/>
        </w:tabs>
        <w:spacing w:line="263" w:lineRule="exact"/>
        <w:ind w:left="420" w:right="20" w:hanging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wymiany połamanych lub uszkodzonych słupów, wysięgników, zwisających kloszów lub opraw po wypadkach drogowych i zdarzeń będących skutkiem działania siły wyższej, oraz dokumentowanie fotograficzne zaistniałych zdarzeń,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69"/>
        </w:tabs>
        <w:spacing w:line="256" w:lineRule="exact"/>
        <w:ind w:left="420" w:right="20" w:hanging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naprawy po wypadkach drogowych urządzeń tablic i szaf rozdzielczo - oświetleniowych,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66"/>
        </w:tabs>
        <w:spacing w:line="248" w:lineRule="exact"/>
        <w:ind w:left="420" w:right="20" w:hanging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wymianę uszkodzonych kabli po wypadkach drogowych i zdarzeń będących skutkiem działania siły wyższej,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73"/>
        </w:tabs>
        <w:spacing w:line="245" w:lineRule="exact"/>
        <w:ind w:left="420" w:right="20" w:hanging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podwieszanie zerwanych przewodów po wypadkach drogowych i zdarzeń będących skutkiem działania siły wyższej,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73"/>
        </w:tabs>
        <w:spacing w:after="237" w:line="259" w:lineRule="exact"/>
        <w:ind w:left="420" w:right="20" w:hanging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lastRenderedPageBreak/>
        <w:t>likwidację zagrożeń /usuwanie/ w czasie natychmiastowym od chwili otrzymania zgłoszenia o takim zagrożeniu oraz doprowadzenie uszkodzonych urządzeń do prawidłowego stanu technicznego w ciągu 12 godzin, chyba że dłuższy okres konieczny jest ze względu na rodzaj i zakres uszkodzenia lub awarii, wraz ze zwrotnym potwierdzeniem wykonania tych zadań.</w:t>
      </w:r>
    </w:p>
    <w:p w:rsidR="00D62FCC" w:rsidRPr="00AC0B97" w:rsidRDefault="00EC464D">
      <w:pPr>
        <w:pStyle w:val="Teksttreci60"/>
        <w:numPr>
          <w:ilvl w:val="0"/>
          <w:numId w:val="13"/>
        </w:numPr>
        <w:shd w:val="clear" w:color="auto" w:fill="auto"/>
        <w:tabs>
          <w:tab w:val="left" w:pos="733"/>
        </w:tabs>
        <w:spacing w:after="0" w:line="263" w:lineRule="exact"/>
        <w:ind w:left="420" w:hanging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Stopień wymagań eksploatacyjnych</w:t>
      </w:r>
    </w:p>
    <w:p w:rsidR="00D62FCC" w:rsidRPr="00AC0B97" w:rsidRDefault="00EC464D">
      <w:pPr>
        <w:pStyle w:val="Teksttreci0"/>
        <w:shd w:val="clear" w:color="auto" w:fill="auto"/>
        <w:spacing w:line="263" w:lineRule="exact"/>
        <w:ind w:left="20" w:right="20" w:firstLine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Stopień pewności ruchu i sprawności urządzeń oświetlenia drogowego określony jest w zależności od ważności oświetlonych miejsc na terenie miasta Nowego Sącza liczba niesprawnych źródeł światła elektrycznego w stosunku do ogólnej liczby źródeł światła nie powinna przekraczać w odniesieniu do:</w:t>
      </w:r>
    </w:p>
    <w:p w:rsidR="00D62FCC" w:rsidRPr="00AC0B97" w:rsidRDefault="00EC464D">
      <w:pPr>
        <w:pStyle w:val="Teksttreci0"/>
        <w:numPr>
          <w:ilvl w:val="0"/>
          <w:numId w:val="8"/>
        </w:numPr>
        <w:shd w:val="clear" w:color="auto" w:fill="auto"/>
        <w:tabs>
          <w:tab w:val="left" w:pos="676"/>
        </w:tabs>
        <w:spacing w:line="263" w:lineRule="exact"/>
        <w:ind w:left="20" w:firstLine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oświetlenia dróg krajowych i wojewódzkich - 0%</w:t>
      </w:r>
    </w:p>
    <w:p w:rsidR="00D62FCC" w:rsidRPr="00AC0B97" w:rsidRDefault="00EC464D">
      <w:pPr>
        <w:pStyle w:val="Teksttreci0"/>
        <w:numPr>
          <w:ilvl w:val="0"/>
          <w:numId w:val="8"/>
        </w:numPr>
        <w:shd w:val="clear" w:color="auto" w:fill="auto"/>
        <w:tabs>
          <w:tab w:val="left" w:pos="679"/>
        </w:tabs>
        <w:spacing w:line="263" w:lineRule="exact"/>
        <w:ind w:left="20" w:firstLine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na pozostałych ulicach - 0%</w:t>
      </w:r>
    </w:p>
    <w:p w:rsidR="00D62FCC" w:rsidRPr="00AC0B97" w:rsidRDefault="00EC464D">
      <w:pPr>
        <w:pStyle w:val="Teksttreci0"/>
        <w:shd w:val="clear" w:color="auto" w:fill="auto"/>
        <w:spacing w:after="274" w:line="263" w:lineRule="exact"/>
        <w:ind w:left="20" w:right="20" w:firstLine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Brak dopuszczalnej liczba niesprawnych źródeł światła oświetlenia drogowego, dotyczy dowolnie wybranego ciągu oświetlenia jednej lub kilku dróg w granicach miasta.</w:t>
      </w:r>
    </w:p>
    <w:p w:rsidR="00D62FCC" w:rsidRPr="00AC0B97" w:rsidRDefault="00EC464D">
      <w:pPr>
        <w:pStyle w:val="Teksttreci60"/>
        <w:numPr>
          <w:ilvl w:val="0"/>
          <w:numId w:val="13"/>
        </w:numPr>
        <w:shd w:val="clear" w:color="auto" w:fill="auto"/>
        <w:tabs>
          <w:tab w:val="left" w:pos="729"/>
        </w:tabs>
        <w:spacing w:after="0" w:line="220" w:lineRule="exact"/>
        <w:ind w:left="420" w:hanging="4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Oznakowanie urządzeń oświetlenia ulicznego</w:t>
      </w:r>
    </w:p>
    <w:p w:rsidR="00D62FCC" w:rsidRPr="00AC0B97" w:rsidRDefault="00EC464D">
      <w:pPr>
        <w:pStyle w:val="Teksttreci0"/>
        <w:shd w:val="clear" w:color="auto" w:fill="auto"/>
        <w:spacing w:after="240" w:line="266" w:lineRule="exact"/>
        <w:ind w:left="20" w:right="20" w:firstLine="400"/>
        <w:jc w:val="both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t xml:space="preserve">Szafy oświetleniowe </w:t>
      </w:r>
      <w:r w:rsidRPr="00AC0B97">
        <w:rPr>
          <w:rFonts w:ascii="Arial" w:hAnsi="Arial" w:cs="Arial"/>
        </w:rPr>
        <w:t xml:space="preserve">[ </w:t>
      </w:r>
      <w:r w:rsidRPr="00AC0B97">
        <w:rPr>
          <w:rStyle w:val="TeksttreciPogrubienie"/>
          <w:rFonts w:ascii="Arial" w:hAnsi="Arial" w:cs="Arial"/>
        </w:rPr>
        <w:t xml:space="preserve">SZO </w:t>
      </w:r>
      <w:r w:rsidRPr="00AC0B97">
        <w:rPr>
          <w:rFonts w:ascii="Arial" w:hAnsi="Arial" w:cs="Arial"/>
        </w:rPr>
        <w:t xml:space="preserve">] muszą posiadać numer ewidencyjny /tablicę informacyjną/ o właścicielu sieci oświetleniowej oraz tabliczkę ostrzegawczą powinny być koloru </w:t>
      </w:r>
      <w:r w:rsidR="009A62C2">
        <w:rPr>
          <w:rFonts w:ascii="Arial" w:hAnsi="Arial" w:cs="Arial"/>
        </w:rPr>
        <w:t>niebieskiego z literami w kolorze białym</w:t>
      </w:r>
      <w:r w:rsidRPr="00AC0B97">
        <w:rPr>
          <w:rFonts w:ascii="Arial" w:hAnsi="Arial" w:cs="Arial"/>
        </w:rPr>
        <w:t xml:space="preserve"> oraz informację o prowadzącym eksploatację określającą adres prowadzącego i kontakty telefoniczne.</w:t>
      </w:r>
    </w:p>
    <w:p w:rsidR="00D62FCC" w:rsidRPr="00AC0B97" w:rsidRDefault="00EC464D">
      <w:pPr>
        <w:pStyle w:val="Teksttreci0"/>
        <w:shd w:val="clear" w:color="auto" w:fill="auto"/>
        <w:spacing w:after="243" w:line="266" w:lineRule="exact"/>
        <w:ind w:left="20" w:right="20" w:firstLine="400"/>
        <w:jc w:val="both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t xml:space="preserve">Słupy oświetleniowe </w:t>
      </w:r>
      <w:r w:rsidR="009A62C2">
        <w:rPr>
          <w:rFonts w:ascii="Arial" w:hAnsi="Arial" w:cs="Arial"/>
        </w:rPr>
        <w:t>[</w:t>
      </w:r>
      <w:r w:rsidRPr="009A62C2">
        <w:rPr>
          <w:rStyle w:val="TeksttreciPogrubienie"/>
          <w:rFonts w:ascii="Arial" w:hAnsi="Arial" w:cs="Arial"/>
        </w:rPr>
        <w:t xml:space="preserve">SO </w:t>
      </w:r>
      <w:r w:rsidR="009A62C2" w:rsidRPr="009A62C2">
        <w:rPr>
          <w:rStyle w:val="TeksttreciPogrubienie"/>
          <w:rFonts w:ascii="Arial" w:hAnsi="Arial" w:cs="Arial"/>
        </w:rPr>
        <w:t>]</w:t>
      </w:r>
      <w:r w:rsidR="009A62C2" w:rsidRPr="009A62C2">
        <w:t xml:space="preserve"> </w:t>
      </w:r>
      <w:r w:rsidRPr="00AC0B97">
        <w:rPr>
          <w:rFonts w:ascii="Arial" w:hAnsi="Arial" w:cs="Arial"/>
        </w:rPr>
        <w:t>muszą posiadać numer ewidencyjny na początku i na końcu obwodu oświetleniowego na słupie należy zaznaczyć również numer obwodu</w:t>
      </w:r>
      <w:r w:rsidR="009A62C2">
        <w:rPr>
          <w:rFonts w:ascii="Arial" w:hAnsi="Arial" w:cs="Arial"/>
        </w:rPr>
        <w:t xml:space="preserve">  - oznaczenie  kolor czarny </w:t>
      </w:r>
    </w:p>
    <w:p w:rsidR="00D62FCC" w:rsidRPr="00AC0B97" w:rsidRDefault="00EC464D" w:rsidP="000335F4">
      <w:pPr>
        <w:pStyle w:val="Teksttreci0"/>
        <w:shd w:val="clear" w:color="auto" w:fill="auto"/>
        <w:spacing w:after="243" w:line="263" w:lineRule="exact"/>
        <w:ind w:left="20" w:right="20" w:firstLine="400"/>
        <w:rPr>
          <w:rFonts w:ascii="Arial" w:hAnsi="Arial" w:cs="Arial"/>
        </w:rPr>
      </w:pPr>
      <w:r w:rsidRPr="00AC0B97">
        <w:rPr>
          <w:rStyle w:val="TeksttreciPogrubienie"/>
          <w:rFonts w:ascii="Arial" w:hAnsi="Arial" w:cs="Arial"/>
        </w:rPr>
        <w:t xml:space="preserve">Oprawy oświetleniowe </w:t>
      </w:r>
      <w:r w:rsidRPr="00AC0B97">
        <w:rPr>
          <w:rFonts w:ascii="Arial" w:hAnsi="Arial" w:cs="Arial"/>
        </w:rPr>
        <w:t xml:space="preserve">[ </w:t>
      </w:r>
      <w:r w:rsidRPr="00AC0B97">
        <w:rPr>
          <w:rStyle w:val="TeksttreciPogrubienie"/>
          <w:rFonts w:ascii="Arial" w:hAnsi="Arial" w:cs="Arial"/>
        </w:rPr>
        <w:t xml:space="preserve">OO </w:t>
      </w:r>
      <w:r w:rsidRPr="00AC0B97">
        <w:rPr>
          <w:rFonts w:ascii="Arial" w:hAnsi="Arial" w:cs="Arial"/>
        </w:rPr>
        <w:t xml:space="preserve">] oznakowanie lamp wprowadza się w celu skutecznego obserwowania ich czasu pracy. Na oprawach </w:t>
      </w:r>
      <w:r w:rsidR="000335F4">
        <w:rPr>
          <w:rFonts w:ascii="Arial" w:hAnsi="Arial" w:cs="Arial"/>
        </w:rPr>
        <w:t xml:space="preserve">należy umieścić informacje : o </w:t>
      </w:r>
      <w:r w:rsidRPr="00AC0B97">
        <w:rPr>
          <w:rFonts w:ascii="Arial" w:hAnsi="Arial" w:cs="Arial"/>
        </w:rPr>
        <w:t xml:space="preserve">rok modernizacji remontu budowy lub wymiany źródeł światła </w:t>
      </w:r>
      <w:r w:rsidR="000335F4">
        <w:rPr>
          <w:rFonts w:ascii="Arial" w:hAnsi="Arial" w:cs="Arial"/>
        </w:rPr>
        <w:t>i</w:t>
      </w:r>
      <w:r w:rsidRPr="00AC0B97">
        <w:rPr>
          <w:rFonts w:ascii="Arial" w:hAnsi="Arial" w:cs="Arial"/>
        </w:rPr>
        <w:t xml:space="preserve"> moc źródeł światła.</w:t>
      </w:r>
    </w:p>
    <w:p w:rsidR="009A62C2" w:rsidRDefault="009A62C2">
      <w:pPr>
        <w:pStyle w:val="Teksttreci60"/>
        <w:shd w:val="clear" w:color="auto" w:fill="auto"/>
        <w:spacing w:after="4" w:line="220" w:lineRule="exact"/>
        <w:ind w:left="360" w:hanging="320"/>
        <w:jc w:val="both"/>
        <w:rPr>
          <w:rFonts w:ascii="Arial" w:hAnsi="Arial" w:cs="Arial"/>
        </w:rPr>
      </w:pPr>
    </w:p>
    <w:p w:rsidR="00D62FCC" w:rsidRPr="00AC0B97" w:rsidRDefault="00EC464D">
      <w:pPr>
        <w:pStyle w:val="Teksttreci60"/>
        <w:shd w:val="clear" w:color="auto" w:fill="auto"/>
        <w:spacing w:after="4" w:line="220" w:lineRule="exact"/>
        <w:ind w:left="36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Części metalowe podlegające malowaniu: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63" w:lineRule="exact"/>
        <w:ind w:left="1134" w:right="2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malowanie części metalowych latarń oświetleniowych należy przeprowadzić stosując przemiennie farby koloru ciemnozielonego</w:t>
      </w:r>
      <w:r w:rsidR="000335F4">
        <w:rPr>
          <w:rFonts w:ascii="Arial" w:hAnsi="Arial" w:cs="Arial"/>
        </w:rPr>
        <w:t xml:space="preserve">, czarnego </w:t>
      </w:r>
      <w:r w:rsidRPr="00AC0B97">
        <w:rPr>
          <w:rFonts w:ascii="Arial" w:hAnsi="Arial" w:cs="Arial"/>
        </w:rPr>
        <w:t xml:space="preserve"> i </w:t>
      </w:r>
      <w:r w:rsidR="000335F4">
        <w:rPr>
          <w:rFonts w:ascii="Arial" w:hAnsi="Arial" w:cs="Arial"/>
        </w:rPr>
        <w:t>szarego</w:t>
      </w:r>
      <w:r w:rsidRPr="00AC0B97">
        <w:rPr>
          <w:rFonts w:ascii="Arial" w:hAnsi="Arial" w:cs="Arial"/>
        </w:rPr>
        <w:t xml:space="preserve">, prace te mają być wykonywane </w:t>
      </w:r>
      <w:r w:rsidR="000335F4">
        <w:rPr>
          <w:rFonts w:ascii="Arial" w:hAnsi="Arial" w:cs="Arial"/>
        </w:rPr>
        <w:t>raz w</w:t>
      </w:r>
      <w:r w:rsidRPr="00AC0B97">
        <w:rPr>
          <w:rFonts w:ascii="Arial" w:hAnsi="Arial" w:cs="Arial"/>
        </w:rPr>
        <w:t xml:space="preserve"> roku kalendarzow</w:t>
      </w:r>
      <w:r w:rsidR="000335F4">
        <w:rPr>
          <w:rFonts w:ascii="Arial" w:hAnsi="Arial" w:cs="Arial"/>
        </w:rPr>
        <w:t>ym</w:t>
      </w:r>
      <w:r w:rsidRPr="00AC0B97">
        <w:rPr>
          <w:rFonts w:ascii="Arial" w:hAnsi="Arial" w:cs="Arial"/>
        </w:rPr>
        <w:t>, harmonogram</w:t>
      </w:r>
      <w:r w:rsidR="000335F4">
        <w:rPr>
          <w:rFonts w:ascii="Arial" w:hAnsi="Arial" w:cs="Arial"/>
        </w:rPr>
        <w:t xml:space="preserve"> prac</w:t>
      </w:r>
      <w:r w:rsidRPr="00AC0B97">
        <w:rPr>
          <w:rFonts w:ascii="Arial" w:hAnsi="Arial" w:cs="Arial"/>
        </w:rPr>
        <w:t xml:space="preserve"> </w:t>
      </w:r>
      <w:r w:rsidR="000335F4">
        <w:rPr>
          <w:rFonts w:ascii="Arial" w:hAnsi="Arial" w:cs="Arial"/>
        </w:rPr>
        <w:t>przekazuje Konserwator do akceptacji</w:t>
      </w:r>
      <w:r w:rsidRPr="00AC0B97">
        <w:rPr>
          <w:rFonts w:ascii="Arial" w:hAnsi="Arial" w:cs="Arial"/>
        </w:rPr>
        <w:t xml:space="preserve"> Zamawiając</w:t>
      </w:r>
      <w:r w:rsidR="000335F4">
        <w:rPr>
          <w:rFonts w:ascii="Arial" w:hAnsi="Arial" w:cs="Arial"/>
        </w:rPr>
        <w:t>ego</w:t>
      </w:r>
      <w:r w:rsidRPr="00AC0B97">
        <w:rPr>
          <w:rFonts w:ascii="Arial" w:hAnsi="Arial" w:cs="Arial"/>
        </w:rPr>
        <w:t>, a termin przekazania urządzeń pomalowanych jest dzień 31 października,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41" w:lineRule="exact"/>
        <w:ind w:left="1134" w:right="2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na urządzeniach oświetlenia ulicznego powinny być umieszczone i utrzymane w stanie czytelnym oznaczenia,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2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stosowanych zabezpieczeń i wartości ich nastawienia,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2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przewodów fazowych i ochronno - neutralnych /PEN/ oraz zacisków ochronnych,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2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obwodów oświetlenia ulicznego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after="237" w:line="292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obwodów sterowania i sygnalizacji oświetlenia.</w:t>
      </w:r>
    </w:p>
    <w:p w:rsidR="00D62FCC" w:rsidRPr="00AC0B97" w:rsidRDefault="00EC464D" w:rsidP="00217B1F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607"/>
        </w:tabs>
        <w:spacing w:after="271" w:line="259" w:lineRule="exact"/>
        <w:ind w:left="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Prowadzenie </w:t>
      </w:r>
      <w:r w:rsidR="00B07413">
        <w:rPr>
          <w:rFonts w:ascii="Arial" w:hAnsi="Arial" w:cs="Arial"/>
        </w:rPr>
        <w:t>konserw</w:t>
      </w:r>
      <w:r w:rsidRPr="00AC0B97">
        <w:rPr>
          <w:rFonts w:ascii="Arial" w:hAnsi="Arial" w:cs="Arial"/>
        </w:rPr>
        <w:t>acji</w:t>
      </w:r>
    </w:p>
    <w:p w:rsidR="00AF26C6" w:rsidRDefault="00AF26C6" w:rsidP="00AF26C6">
      <w:pPr>
        <w:pStyle w:val="Teksttreci0"/>
        <w:numPr>
          <w:ilvl w:val="0"/>
          <w:numId w:val="14"/>
        </w:numPr>
        <w:shd w:val="clear" w:color="auto" w:fill="auto"/>
        <w:tabs>
          <w:tab w:val="left" w:pos="593"/>
        </w:tabs>
        <w:spacing w:line="266" w:lineRule="exact"/>
        <w:ind w:left="709" w:right="40" w:hanging="6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C464D" w:rsidRPr="00AF26C6">
        <w:rPr>
          <w:rFonts w:ascii="Arial" w:hAnsi="Arial" w:cs="Arial"/>
        </w:rPr>
        <w:t>Pro</w:t>
      </w:r>
      <w:r w:rsidR="00EC464D" w:rsidRPr="00AC0B97">
        <w:rPr>
          <w:rFonts w:ascii="Arial" w:hAnsi="Arial" w:cs="Arial"/>
        </w:rPr>
        <w:t xml:space="preserve">wadzenie konserwacji urządzeń oświetlenia drogowego pozostaje w obowiązkach </w:t>
      </w:r>
      <w:r w:rsidR="00AF7FE6">
        <w:rPr>
          <w:rFonts w:ascii="Arial" w:hAnsi="Arial" w:cs="Arial"/>
        </w:rPr>
        <w:t>Konserwatora</w:t>
      </w:r>
      <w:r w:rsidR="00EC464D" w:rsidRPr="00AC0B97">
        <w:rPr>
          <w:rFonts w:ascii="Arial" w:hAnsi="Arial" w:cs="Arial"/>
        </w:rPr>
        <w:t>.</w:t>
      </w:r>
      <w:r w:rsidR="00217B1F">
        <w:rPr>
          <w:rFonts w:ascii="Arial" w:hAnsi="Arial" w:cs="Arial"/>
        </w:rPr>
        <w:t xml:space="preserve"> </w:t>
      </w:r>
    </w:p>
    <w:p w:rsidR="00D62FCC" w:rsidRPr="00AC0B97" w:rsidRDefault="00AF7FE6" w:rsidP="00AF26C6">
      <w:pPr>
        <w:pStyle w:val="Teksttreci0"/>
        <w:numPr>
          <w:ilvl w:val="0"/>
          <w:numId w:val="14"/>
        </w:numPr>
        <w:shd w:val="clear" w:color="auto" w:fill="auto"/>
        <w:tabs>
          <w:tab w:val="left" w:pos="605"/>
        </w:tabs>
        <w:spacing w:line="266" w:lineRule="exact"/>
        <w:ind w:left="709" w:right="40" w:hanging="660"/>
        <w:jc w:val="both"/>
        <w:rPr>
          <w:rFonts w:ascii="Arial" w:hAnsi="Arial" w:cs="Arial"/>
        </w:rPr>
      </w:pPr>
      <w:r>
        <w:rPr>
          <w:rFonts w:ascii="Arial" w:hAnsi="Arial" w:cs="Arial"/>
        </w:rPr>
        <w:t>Konserwator</w:t>
      </w:r>
      <w:r w:rsidR="00EC464D" w:rsidRPr="00AC0B97">
        <w:rPr>
          <w:rFonts w:ascii="Arial" w:hAnsi="Arial" w:cs="Arial"/>
        </w:rPr>
        <w:t xml:space="preserve"> jest z</w:t>
      </w:r>
      <w:r w:rsidR="00217B1F">
        <w:rPr>
          <w:rFonts w:ascii="Arial" w:hAnsi="Arial" w:cs="Arial"/>
        </w:rPr>
        <w:t xml:space="preserve"> </w:t>
      </w:r>
      <w:r w:rsidR="00EC464D" w:rsidRPr="00AC0B97">
        <w:rPr>
          <w:rFonts w:ascii="Arial" w:hAnsi="Arial" w:cs="Arial"/>
        </w:rPr>
        <w:t>obowiązany do zorganizowania działalności ruchowej oświetlenia i</w:t>
      </w:r>
      <w:r w:rsidR="00AF26C6">
        <w:rPr>
          <w:rFonts w:ascii="Arial" w:hAnsi="Arial" w:cs="Arial"/>
        </w:rPr>
        <w:t xml:space="preserve"> </w:t>
      </w:r>
      <w:r w:rsidR="00EC464D" w:rsidRPr="00AC0B97">
        <w:rPr>
          <w:rFonts w:ascii="Arial" w:hAnsi="Arial" w:cs="Arial"/>
        </w:rPr>
        <w:t xml:space="preserve">powiadomienia w formie pisemnej </w:t>
      </w:r>
      <w:r>
        <w:rPr>
          <w:rFonts w:ascii="Arial" w:hAnsi="Arial" w:cs="Arial"/>
        </w:rPr>
        <w:t xml:space="preserve">MZD w Nowym </w:t>
      </w:r>
      <w:r w:rsidR="00AF26C6">
        <w:rPr>
          <w:rFonts w:ascii="Arial" w:hAnsi="Arial" w:cs="Arial"/>
        </w:rPr>
        <w:t>Sączu</w:t>
      </w:r>
      <w:r w:rsidR="00EC464D" w:rsidRPr="00AC0B97">
        <w:rPr>
          <w:rFonts w:ascii="Arial" w:hAnsi="Arial" w:cs="Arial"/>
        </w:rPr>
        <w:t xml:space="preserve"> w terminie </w:t>
      </w:r>
      <w:r>
        <w:rPr>
          <w:rFonts w:ascii="Arial" w:hAnsi="Arial" w:cs="Arial"/>
        </w:rPr>
        <w:t>7</w:t>
      </w:r>
      <w:r w:rsidR="00EC464D" w:rsidRPr="00AC0B97">
        <w:rPr>
          <w:rFonts w:ascii="Arial" w:hAnsi="Arial" w:cs="Arial"/>
        </w:rPr>
        <w:t xml:space="preserve"> dni przed rozpoczęciem działalności z zaznaczeniem /określeniem/: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89"/>
        </w:tabs>
        <w:spacing w:line="292" w:lineRule="exact"/>
        <w:ind w:left="36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brygady eksploatacyjnej,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89"/>
        </w:tabs>
        <w:spacing w:line="292" w:lineRule="exact"/>
        <w:ind w:left="36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brygady pogotowia oświetleniowego 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389"/>
        </w:tabs>
        <w:spacing w:line="292" w:lineRule="exact"/>
        <w:ind w:left="36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lastRenderedPageBreak/>
        <w:t>miejsca pełnienia całodobowych dyżurów oraz sposobu łączności.</w:t>
      </w:r>
    </w:p>
    <w:p w:rsidR="00AF26C6" w:rsidRDefault="00AF26C6" w:rsidP="00AF26C6">
      <w:pPr>
        <w:pStyle w:val="Teksttreci0"/>
        <w:shd w:val="clear" w:color="auto" w:fill="auto"/>
        <w:tabs>
          <w:tab w:val="left" w:pos="580"/>
        </w:tabs>
        <w:spacing w:line="266" w:lineRule="exact"/>
        <w:ind w:left="709" w:right="40" w:firstLine="0"/>
        <w:jc w:val="both"/>
        <w:rPr>
          <w:rFonts w:ascii="Arial" w:hAnsi="Arial" w:cs="Arial"/>
        </w:rPr>
      </w:pPr>
    </w:p>
    <w:p w:rsidR="00D62FCC" w:rsidRPr="00AC0B97" w:rsidRDefault="00EC464D" w:rsidP="00AF26C6">
      <w:pPr>
        <w:pStyle w:val="Teksttreci0"/>
        <w:numPr>
          <w:ilvl w:val="0"/>
          <w:numId w:val="14"/>
        </w:numPr>
        <w:shd w:val="clear" w:color="auto" w:fill="auto"/>
        <w:tabs>
          <w:tab w:val="left" w:pos="580"/>
        </w:tabs>
        <w:spacing w:line="266" w:lineRule="exact"/>
        <w:ind w:left="709" w:right="40" w:hanging="6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Do </w:t>
      </w:r>
      <w:r w:rsidR="000335F4">
        <w:rPr>
          <w:rFonts w:ascii="Arial" w:hAnsi="Arial" w:cs="Arial"/>
        </w:rPr>
        <w:t>obowiązków Konserwatora</w:t>
      </w:r>
      <w:r w:rsidRPr="00AC0B97">
        <w:rPr>
          <w:rFonts w:ascii="Arial" w:hAnsi="Arial" w:cs="Arial"/>
        </w:rPr>
        <w:t xml:space="preserve"> należy: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20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prowadzenie konserwacji z należytą starannością,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5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postępowanie zgodnie z aktualnymi wymogami wiedzy technicznej,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5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postępowanie zgodnie z dokumentacją techniczno - budowlaną,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5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postępowanie zgodnie z obowiązującymi normami technicznymi /PN, IEC/,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5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postępowanie zgodnie z aktualnymi przepisami prawa w tym budowlanego,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5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postępowanie zgodnie z Instrukcją Organizacji Bezpiecznej Pracy,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5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postępowanie zgodnie z Przepisami Eksploatacji Urządzeń Elektroenergetycznych,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95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współpracowanie z TAURON Dystrybucja w sprawie wyłączeń,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66" w:lineRule="exact"/>
        <w:ind w:left="1134" w:right="2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dążyć do minimalizacji zużycia energii elektrycznej przez eksploatowanie urządzenia oświetlenia, prowadzenie nadzoru nad prawidłowością funkcjonowania oświetlenia ulicznego pełnienie całodobowego dyżuru w celu przyjęcia zgłoszeń o usterkach i awariach na terenie miasta Nowego Sącza</w:t>
      </w:r>
    </w:p>
    <w:p w:rsidR="00695C4E" w:rsidRPr="00AF26C6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66" w:lineRule="exact"/>
        <w:ind w:left="1134" w:right="2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prowadzenie szczegółowych raportów pracy I-zmiany, II-zmiany wraz z wykazem zużytych materiałów i wykazem pracowników wykonujących poszczególne czynności konserwacyjne oraz Książki Zgłoszeń Awarii i Usterek Oświetlenia Ulic zarejestrowanej w </w:t>
      </w:r>
      <w:r w:rsidR="00AF7FE6" w:rsidRPr="00AF26C6">
        <w:rPr>
          <w:rFonts w:ascii="Arial" w:hAnsi="Arial" w:cs="Arial"/>
        </w:rPr>
        <w:t>MZD w Nowym Sączu</w:t>
      </w:r>
      <w:r w:rsidR="00695C4E" w:rsidRPr="00AF26C6">
        <w:rPr>
          <w:rFonts w:ascii="Arial" w:hAnsi="Arial" w:cs="Arial"/>
        </w:rPr>
        <w:t>, codziennie</w:t>
      </w:r>
      <w:r w:rsidRPr="00AF26C6">
        <w:rPr>
          <w:rFonts w:ascii="Arial" w:hAnsi="Arial" w:cs="Arial"/>
        </w:rPr>
        <w:t xml:space="preserve"> potwierdzonych przez przedstawiciela </w:t>
      </w:r>
      <w:r w:rsidR="00695C4E" w:rsidRPr="00AF26C6">
        <w:rPr>
          <w:rFonts w:ascii="Arial" w:hAnsi="Arial" w:cs="Arial"/>
        </w:rPr>
        <w:t>MZD Nowy Sącz</w:t>
      </w:r>
      <w:r w:rsidRPr="00AF26C6">
        <w:rPr>
          <w:rFonts w:ascii="Arial" w:hAnsi="Arial" w:cs="Arial"/>
        </w:rPr>
        <w:t xml:space="preserve">, </w:t>
      </w:r>
      <w:r w:rsidR="00AF26C6" w:rsidRPr="00AF26C6">
        <w:rPr>
          <w:rFonts w:ascii="Arial" w:hAnsi="Arial" w:cs="Arial"/>
        </w:rPr>
        <w:t xml:space="preserve"> za dostarczenie do potwierdzenia odpowiedzialny jest Konserwator </w:t>
      </w:r>
    </w:p>
    <w:p w:rsidR="00D62FCC" w:rsidRPr="00AF26C6" w:rsidRDefault="00695C4E" w:rsidP="000570E9">
      <w:pPr>
        <w:pStyle w:val="Teksttreci0"/>
        <w:numPr>
          <w:ilvl w:val="0"/>
          <w:numId w:val="5"/>
        </w:numPr>
        <w:shd w:val="clear" w:color="auto" w:fill="auto"/>
        <w:spacing w:line="266" w:lineRule="exact"/>
        <w:ind w:left="1134" w:right="20" w:hanging="320"/>
        <w:jc w:val="both"/>
        <w:rPr>
          <w:rFonts w:ascii="Arial" w:hAnsi="Arial" w:cs="Arial"/>
        </w:rPr>
      </w:pPr>
      <w:r w:rsidRPr="00AF26C6">
        <w:rPr>
          <w:rFonts w:ascii="Arial" w:hAnsi="Arial" w:cs="Arial"/>
        </w:rPr>
        <w:t xml:space="preserve">prowadzenie </w:t>
      </w:r>
      <w:r w:rsidR="00EC464D" w:rsidRPr="00AF26C6">
        <w:rPr>
          <w:rFonts w:ascii="Arial" w:hAnsi="Arial" w:cs="Arial"/>
        </w:rPr>
        <w:t>Książki Pomiarów Energii wraz z dokonywaniem odczytów pomiarów energii elektrycznej w cyklu miesięcznym,</w:t>
      </w:r>
    </w:p>
    <w:p w:rsidR="00D62FCC" w:rsidRPr="00AF26C6" w:rsidRDefault="00EC464D" w:rsidP="000570E9">
      <w:pPr>
        <w:pStyle w:val="Teksttreci70"/>
        <w:numPr>
          <w:ilvl w:val="0"/>
          <w:numId w:val="5"/>
        </w:numPr>
        <w:shd w:val="clear" w:color="auto" w:fill="auto"/>
        <w:spacing w:line="266" w:lineRule="exact"/>
        <w:ind w:left="1134" w:hanging="320"/>
        <w:jc w:val="both"/>
        <w:rPr>
          <w:rFonts w:ascii="Arial" w:hAnsi="Arial" w:cs="Arial"/>
          <w:sz w:val="22"/>
          <w:szCs w:val="22"/>
        </w:rPr>
      </w:pPr>
      <w:r w:rsidRPr="00AF26C6">
        <w:rPr>
          <w:rFonts w:ascii="Arial" w:hAnsi="Arial" w:cs="Arial"/>
          <w:sz w:val="22"/>
          <w:szCs w:val="22"/>
        </w:rPr>
        <w:t>aktualizowania i prowadzenia dokumentacji wymaganej przepisami,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74" w:lineRule="exact"/>
        <w:ind w:left="1134" w:right="2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udokumentowanego utylizowania odpadów uciążliwych dla środowiska powstałych w wyniku eksploatacji,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74" w:lineRule="exact"/>
        <w:ind w:left="1134" w:right="20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zapewnienie osprzętu wyposażenia armatury urządzeń i materiałów niezbędnych do realizacji zadania,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74" w:lineRule="exact"/>
        <w:ind w:left="1134" w:hanging="3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postępowanie zgodnie z zaleceniami zawartymi w niniejszej instrukcji.</w:t>
      </w:r>
    </w:p>
    <w:p w:rsidR="00D62FCC" w:rsidRPr="00AC0B97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66" w:lineRule="exact"/>
        <w:ind w:left="1134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ścisła współpraca w obsłudze elektroenergetycznej imprez organizowanych przez Urząd Miasta Nowego Sącza,</w:t>
      </w:r>
    </w:p>
    <w:p w:rsidR="00D62FCC" w:rsidRDefault="00EC464D" w:rsidP="000570E9">
      <w:pPr>
        <w:pStyle w:val="Teksttreci0"/>
        <w:numPr>
          <w:ilvl w:val="0"/>
          <w:numId w:val="5"/>
        </w:numPr>
        <w:shd w:val="clear" w:color="auto" w:fill="auto"/>
        <w:spacing w:line="259" w:lineRule="exact"/>
        <w:ind w:left="1134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wykonawca nie ponosi odpowiedzialności za skutki potwierdzonych przez Zamawiającego niewłaściwych parametrów energii elektrycznej.</w:t>
      </w:r>
    </w:p>
    <w:p w:rsidR="00695C4E" w:rsidRPr="00AC0B97" w:rsidRDefault="00695C4E" w:rsidP="00695C4E">
      <w:pPr>
        <w:pStyle w:val="Teksttreci0"/>
        <w:shd w:val="clear" w:color="auto" w:fill="auto"/>
        <w:tabs>
          <w:tab w:val="left" w:pos="406"/>
        </w:tabs>
        <w:spacing w:line="259" w:lineRule="exact"/>
        <w:ind w:left="360" w:right="40" w:firstLine="0"/>
        <w:jc w:val="both"/>
        <w:rPr>
          <w:rFonts w:ascii="Arial" w:hAnsi="Arial" w:cs="Arial"/>
        </w:rPr>
      </w:pPr>
    </w:p>
    <w:p w:rsidR="00D62FCC" w:rsidRPr="00AC0B97" w:rsidRDefault="00EC464D" w:rsidP="00AF26C6">
      <w:pPr>
        <w:pStyle w:val="Teksttreci0"/>
        <w:numPr>
          <w:ilvl w:val="0"/>
          <w:numId w:val="14"/>
        </w:numPr>
        <w:shd w:val="clear" w:color="auto" w:fill="auto"/>
        <w:tabs>
          <w:tab w:val="left" w:pos="589"/>
        </w:tabs>
        <w:spacing w:line="266" w:lineRule="exact"/>
        <w:ind w:left="709" w:right="40" w:hanging="6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Zakłócenia stwarzające zagrożenia dla bezpieczeństwa otoczenia lub prawidłowej pracy linii powodujące przerwy w zasilaniu mogące być przyczyną zniszczenia lub uszkodzenia powinny być bezzwłocznie likwidowane przy użyciu wszystkich dostępnych środków.</w:t>
      </w:r>
    </w:p>
    <w:p w:rsidR="00D62FCC" w:rsidRPr="00AC0B97" w:rsidRDefault="00EC464D" w:rsidP="000570E9">
      <w:pPr>
        <w:pStyle w:val="Teksttreci0"/>
        <w:numPr>
          <w:ilvl w:val="0"/>
          <w:numId w:val="14"/>
        </w:numPr>
        <w:shd w:val="clear" w:color="auto" w:fill="auto"/>
        <w:tabs>
          <w:tab w:val="left" w:pos="600"/>
        </w:tabs>
        <w:spacing w:line="266" w:lineRule="exact"/>
        <w:ind w:left="709" w:right="40" w:hanging="6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Przystąpienie do usuwania awarii oraz uszkodzeń uniemożliwiających poprawną eksploatację oświetlenia powinno nastąpić w terminie: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56" w:lineRule="exact"/>
        <w:ind w:left="360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natychmiastowym od zgłoszenia awarii w przypadku zagrożenia bezpieczeństwa publicznego,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56" w:lineRule="exact"/>
        <w:ind w:left="360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2 godzin od stwierdzenia lub zgłoszenia awarii w przypadku braku zagrożenia publicznego,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63" w:lineRule="exact"/>
        <w:ind w:left="360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niezwłoczne usuwanie awarii po przystąpieniu do prac nie później jednak niż w ciągu 12 godzin, chyba że dłuższy okres konieczny jest ze względu na rodzaj i zakres uszkodzenia lub awarii, wraz ze zwrotnym potwierdzeniem wykonania tych zadań,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16"/>
        </w:tabs>
        <w:spacing w:line="266" w:lineRule="exact"/>
        <w:ind w:left="360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informowanie Zamawiającego o wszystkich awariach sieci zasilającej, urządzeń sterowniczych, powodujących czasowe zaciemnienia ulic.</w:t>
      </w:r>
    </w:p>
    <w:p w:rsidR="00D62FCC" w:rsidRPr="00AC0B97" w:rsidRDefault="00695C4E">
      <w:pPr>
        <w:pStyle w:val="Nagwek20"/>
        <w:keepNext/>
        <w:keepLines/>
        <w:numPr>
          <w:ilvl w:val="0"/>
          <w:numId w:val="14"/>
        </w:numPr>
        <w:shd w:val="clear" w:color="auto" w:fill="auto"/>
        <w:tabs>
          <w:tab w:val="left" w:pos="596"/>
        </w:tabs>
        <w:spacing w:after="0" w:line="266" w:lineRule="exact"/>
        <w:ind w:left="720" w:right="40" w:hanging="660"/>
        <w:jc w:val="both"/>
        <w:rPr>
          <w:rFonts w:ascii="Arial" w:hAnsi="Arial" w:cs="Arial"/>
        </w:rPr>
      </w:pPr>
      <w:bookmarkStart w:id="30" w:name="bookmark30"/>
      <w:r>
        <w:rPr>
          <w:rFonts w:ascii="Arial" w:hAnsi="Arial" w:cs="Arial"/>
        </w:rPr>
        <w:lastRenderedPageBreak/>
        <w:t xml:space="preserve">Konserwator </w:t>
      </w:r>
      <w:r w:rsidR="00EC464D" w:rsidRPr="00AC0B97">
        <w:rPr>
          <w:rFonts w:ascii="Arial" w:hAnsi="Arial" w:cs="Arial"/>
        </w:rPr>
        <w:t>powinien posiadać awaryjną rezerwę materiałów niezbędnych do likwidacji zakłóceń. Materiały powinny być przechowywane w taki sposób aby były dostępne w zależności od potrzeb o każdej porze doby.</w:t>
      </w:r>
      <w:bookmarkEnd w:id="30"/>
    </w:p>
    <w:p w:rsidR="00D62FCC" w:rsidRPr="00AC0B97" w:rsidRDefault="00EC464D">
      <w:pPr>
        <w:pStyle w:val="Teksttreci0"/>
        <w:numPr>
          <w:ilvl w:val="0"/>
          <w:numId w:val="14"/>
        </w:numPr>
        <w:shd w:val="clear" w:color="auto" w:fill="auto"/>
        <w:tabs>
          <w:tab w:val="left" w:pos="593"/>
        </w:tabs>
        <w:spacing w:line="266" w:lineRule="exact"/>
        <w:ind w:left="720" w:right="40" w:hanging="6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Urządzenia oświetlenia drogowego wyłączone przez zabezpieczenia można ponownie włączyć po usunięciu przyczyn wyłączenia a w razie nie stwierdzenia tych przyczyn po wykonaniu próbnego włączenia.</w:t>
      </w:r>
    </w:p>
    <w:p w:rsidR="00D62FCC" w:rsidRPr="00AC0B97" w:rsidRDefault="00EC464D">
      <w:pPr>
        <w:pStyle w:val="Teksttreci0"/>
        <w:numPr>
          <w:ilvl w:val="0"/>
          <w:numId w:val="14"/>
        </w:numPr>
        <w:shd w:val="clear" w:color="auto" w:fill="auto"/>
        <w:tabs>
          <w:tab w:val="left" w:pos="596"/>
        </w:tabs>
        <w:spacing w:line="266" w:lineRule="exact"/>
        <w:ind w:left="720" w:right="40" w:hanging="6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Stan techniczny urządzeń oświetlenia oraz warunki eksploatacji kontrolowane i oceniane będą na podstawie wyników przeprowadzonych okresowo przeglądów, </w:t>
      </w:r>
      <w:r w:rsidRPr="00AC0B97">
        <w:rPr>
          <w:rStyle w:val="TeksttreciPogrubienie"/>
          <w:rFonts w:ascii="Arial" w:hAnsi="Arial" w:cs="Arial"/>
        </w:rPr>
        <w:t>Terminy: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66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oględziny przeprowadzane nie rzadziej niż raz w roku potwierdzone protokołem,</w:t>
      </w:r>
    </w:p>
    <w:p w:rsidR="00D62FCC" w:rsidRPr="00652FC2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70" w:lineRule="exact"/>
        <w:ind w:left="360" w:hanging="300"/>
        <w:jc w:val="both"/>
        <w:rPr>
          <w:rFonts w:ascii="Arial" w:hAnsi="Arial" w:cs="Arial"/>
        </w:rPr>
      </w:pPr>
      <w:r w:rsidRPr="00652FC2">
        <w:rPr>
          <w:rFonts w:ascii="Arial" w:hAnsi="Arial" w:cs="Arial"/>
        </w:rPr>
        <w:t xml:space="preserve">przeglądy przeprowadzane nie rzadziej niż raz na </w:t>
      </w:r>
      <w:r w:rsidR="00652FC2">
        <w:rPr>
          <w:rFonts w:ascii="Arial" w:hAnsi="Arial" w:cs="Arial"/>
        </w:rPr>
        <w:t>1</w:t>
      </w:r>
      <w:r w:rsidRPr="00652FC2">
        <w:rPr>
          <w:rFonts w:ascii="Arial" w:hAnsi="Arial" w:cs="Arial"/>
        </w:rPr>
        <w:t xml:space="preserve"> </w:t>
      </w:r>
      <w:r w:rsidR="00652FC2">
        <w:rPr>
          <w:rFonts w:ascii="Arial" w:hAnsi="Arial" w:cs="Arial"/>
        </w:rPr>
        <w:t>rok</w:t>
      </w:r>
      <w:r w:rsidRPr="00652FC2">
        <w:rPr>
          <w:rFonts w:ascii="Arial" w:hAnsi="Arial" w:cs="Arial"/>
        </w:rPr>
        <w:t xml:space="preserve"> potw</w:t>
      </w:r>
      <w:r w:rsidR="00695C4E" w:rsidRPr="00652FC2">
        <w:rPr>
          <w:rFonts w:ascii="Arial" w:hAnsi="Arial" w:cs="Arial"/>
        </w:rPr>
        <w:t xml:space="preserve">ierdzone protokołem – wykonać </w:t>
      </w:r>
      <w:r w:rsidR="00AB1CBF">
        <w:rPr>
          <w:rFonts w:ascii="Arial" w:hAnsi="Arial" w:cs="Arial"/>
        </w:rPr>
        <w:t>wskazany zakres (w 2022 ½ całej linii zasilającej).</w:t>
      </w:r>
    </w:p>
    <w:p w:rsidR="00D62FCC" w:rsidRPr="00AC0B97" w:rsidRDefault="00EC464D">
      <w:pPr>
        <w:pStyle w:val="Teksttreci0"/>
        <w:numPr>
          <w:ilvl w:val="0"/>
          <w:numId w:val="14"/>
        </w:numPr>
        <w:shd w:val="clear" w:color="auto" w:fill="auto"/>
        <w:tabs>
          <w:tab w:val="left" w:pos="593"/>
        </w:tabs>
        <w:spacing w:line="270" w:lineRule="exact"/>
        <w:ind w:left="720" w:right="800" w:hanging="660"/>
        <w:rPr>
          <w:rFonts w:ascii="Arial" w:hAnsi="Arial" w:cs="Arial"/>
        </w:rPr>
      </w:pPr>
      <w:r w:rsidRPr="00AC0B97">
        <w:rPr>
          <w:rFonts w:ascii="Arial" w:hAnsi="Arial" w:cs="Arial"/>
        </w:rPr>
        <w:t>Oględziny okresowe urządzeń powinny dokonać oceny stanu technicznego urządzeń i sprawdzić: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stan widocznych części przewodów połączeń oraz osprzętu,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13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stan czystości opraw i źródeł światła nie rzadziej niż raz na </w:t>
      </w:r>
      <w:r w:rsidR="00695C4E">
        <w:rPr>
          <w:rFonts w:ascii="Arial" w:hAnsi="Arial" w:cs="Arial"/>
        </w:rPr>
        <w:t>1 rok</w:t>
      </w:r>
      <w:r w:rsidRPr="00AC0B97">
        <w:rPr>
          <w:rFonts w:ascii="Arial" w:hAnsi="Arial" w:cs="Arial"/>
        </w:rPr>
        <w:t>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13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stan ubytku źródeł światła,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13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realizację zasad racjonalnego użytkowania oświetlenia,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13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stan ochrony przeciwporażeniowej,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stan urządzeń zabezpieczających i sterowania,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stan napisów informacyjnych i ostrzegawczych oraz oznaczeń,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6"/>
        </w:tabs>
        <w:spacing w:line="288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wskazanie aparatury kontrolno pomiarowej,</w:t>
      </w:r>
    </w:p>
    <w:p w:rsidR="00D62FCC" w:rsidRDefault="00EC464D">
      <w:pPr>
        <w:pStyle w:val="Teksttreci0"/>
        <w:shd w:val="clear" w:color="auto" w:fill="auto"/>
        <w:spacing w:after="16" w:line="220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Wszelkie nieprawidłowości należy usunąć.</w:t>
      </w:r>
    </w:p>
    <w:p w:rsidR="00695C4E" w:rsidRPr="00AC0B97" w:rsidRDefault="00695C4E">
      <w:pPr>
        <w:pStyle w:val="Teksttreci0"/>
        <w:shd w:val="clear" w:color="auto" w:fill="auto"/>
        <w:spacing w:after="16" w:line="220" w:lineRule="exact"/>
        <w:ind w:left="360" w:hanging="300"/>
        <w:jc w:val="both"/>
        <w:rPr>
          <w:rFonts w:ascii="Arial" w:hAnsi="Arial" w:cs="Arial"/>
        </w:rPr>
      </w:pPr>
    </w:p>
    <w:p w:rsidR="00D62FCC" w:rsidRPr="00AC0B97" w:rsidRDefault="00EC464D">
      <w:pPr>
        <w:pStyle w:val="Teksttreci0"/>
        <w:numPr>
          <w:ilvl w:val="0"/>
          <w:numId w:val="14"/>
        </w:numPr>
        <w:shd w:val="clear" w:color="auto" w:fill="auto"/>
        <w:tabs>
          <w:tab w:val="left" w:pos="650"/>
        </w:tabs>
        <w:spacing w:after="13" w:line="220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Przeglądy okresowe powinny obejmować: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20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zakres wymieniony w pkt. 6.9. oraz: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70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działania urządzeń sterowania i monitoringu,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70" w:lineRule="exact"/>
        <w:ind w:left="360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sprawdzenie stanu technicznego i pomiary skuteczności ochrony przeciwporażeniowej,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13"/>
        </w:tabs>
        <w:spacing w:line="277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pomiary rezystancji izolacji,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9"/>
        </w:tabs>
        <w:spacing w:line="277" w:lineRule="exact"/>
        <w:ind w:left="36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wymiana źródeł światła,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406"/>
        </w:tabs>
        <w:spacing w:line="277" w:lineRule="exact"/>
        <w:ind w:left="360" w:right="40" w:hanging="30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badania kontrolne natężenia oświetlenia i jego zgodności z normą potwierdzone protokołem z pomiarów,</w:t>
      </w:r>
    </w:p>
    <w:p w:rsidR="00D62FCC" w:rsidRDefault="00EC464D">
      <w:pPr>
        <w:pStyle w:val="Teksttreci0"/>
        <w:shd w:val="clear" w:color="auto" w:fill="auto"/>
        <w:spacing w:line="266" w:lineRule="exact"/>
        <w:ind w:left="8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czynności konserwacyjne i naprawy zapewniające utrzymanie właściwego standardu oświetlenia ulicznego urządzeń.</w:t>
      </w:r>
    </w:p>
    <w:p w:rsidR="00695C4E" w:rsidRPr="00AC0B97" w:rsidRDefault="00695C4E">
      <w:pPr>
        <w:pStyle w:val="Teksttreci0"/>
        <w:shd w:val="clear" w:color="auto" w:fill="auto"/>
        <w:spacing w:line="266" w:lineRule="exact"/>
        <w:ind w:left="80" w:right="20" w:firstLine="0"/>
        <w:jc w:val="both"/>
        <w:rPr>
          <w:rFonts w:ascii="Arial" w:hAnsi="Arial" w:cs="Arial"/>
        </w:rPr>
      </w:pPr>
    </w:p>
    <w:p w:rsidR="00D62FCC" w:rsidRPr="00AC0B97" w:rsidRDefault="00EC464D">
      <w:pPr>
        <w:pStyle w:val="Teksttreci0"/>
        <w:numPr>
          <w:ilvl w:val="0"/>
          <w:numId w:val="14"/>
        </w:numPr>
        <w:shd w:val="clear" w:color="auto" w:fill="auto"/>
        <w:tabs>
          <w:tab w:val="left" w:pos="620"/>
        </w:tabs>
        <w:spacing w:line="266" w:lineRule="exact"/>
        <w:ind w:left="8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Wymiana źródeł światła może być wykonywana jako:</w:t>
      </w:r>
    </w:p>
    <w:p w:rsidR="00D62FCC" w:rsidRPr="00AC0B97" w:rsidRDefault="00EC464D">
      <w:pPr>
        <w:pStyle w:val="Teksttreci0"/>
        <w:shd w:val="clear" w:color="auto" w:fill="auto"/>
        <w:spacing w:line="259" w:lineRule="exact"/>
        <w:ind w:left="8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wymiana grupowa polegająca na wymianie wszystkich źródeł światła na danym obiekcie oświetleniowym w ustalonych okresach czasu</w:t>
      </w:r>
    </w:p>
    <w:p w:rsidR="00D62FCC" w:rsidRDefault="00EC464D">
      <w:pPr>
        <w:pStyle w:val="Teksttreci0"/>
        <w:shd w:val="clear" w:color="auto" w:fill="auto"/>
        <w:spacing w:line="259" w:lineRule="exact"/>
        <w:ind w:left="8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wymiana indywidualna polegająca na wymianie poszczególnych źródeł światła po ich przepaleniu / dokonywane doraźnie/</w:t>
      </w:r>
    </w:p>
    <w:p w:rsidR="00695C4E" w:rsidRPr="00AC0B97" w:rsidRDefault="00695C4E">
      <w:pPr>
        <w:pStyle w:val="Teksttreci0"/>
        <w:shd w:val="clear" w:color="auto" w:fill="auto"/>
        <w:spacing w:line="259" w:lineRule="exact"/>
        <w:ind w:left="80" w:right="20" w:firstLine="0"/>
        <w:jc w:val="both"/>
        <w:rPr>
          <w:rFonts w:ascii="Arial" w:hAnsi="Arial" w:cs="Arial"/>
        </w:rPr>
      </w:pPr>
    </w:p>
    <w:p w:rsidR="00D62FCC" w:rsidRPr="00AC0B97" w:rsidRDefault="00EC464D">
      <w:pPr>
        <w:pStyle w:val="Teksttreci60"/>
        <w:numPr>
          <w:ilvl w:val="0"/>
          <w:numId w:val="14"/>
        </w:numPr>
        <w:shd w:val="clear" w:color="auto" w:fill="auto"/>
        <w:tabs>
          <w:tab w:val="left" w:pos="644"/>
        </w:tabs>
        <w:spacing w:after="271" w:line="259" w:lineRule="exact"/>
        <w:ind w:left="560" w:right="2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Konieczność wycinania gałęzi przysłaniających oprawy oświetleniowe i pochłaniających strumień świetlny winna być zgłoszona przez </w:t>
      </w:r>
      <w:r w:rsidR="000335F4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- oświetlenia do Wydziału Gospodarki Komunalnej i Ochrony Środowiska, po uzgodnieniu </w:t>
      </w:r>
      <w:r w:rsidR="000335F4">
        <w:rPr>
          <w:rFonts w:ascii="Arial" w:hAnsi="Arial" w:cs="Arial"/>
        </w:rPr>
        <w:t xml:space="preserve">Konserwator </w:t>
      </w:r>
      <w:r w:rsidRPr="00AC0B97">
        <w:rPr>
          <w:rFonts w:ascii="Arial" w:hAnsi="Arial" w:cs="Arial"/>
        </w:rPr>
        <w:t>oświetlenia dokona niezbędnych przycięć i pielęgnację drzewostanu.</w:t>
      </w:r>
      <w:r w:rsidR="00695C4E">
        <w:rPr>
          <w:rFonts w:ascii="Arial" w:hAnsi="Arial" w:cs="Arial"/>
        </w:rPr>
        <w:t xml:space="preserve"> Konserwator jest odpowiedzialny za utylizacji powstałych odpadów</w:t>
      </w:r>
    </w:p>
    <w:p w:rsidR="00D62FCC" w:rsidRPr="00AC0B97" w:rsidRDefault="00EC464D" w:rsidP="000570E9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607"/>
        </w:tabs>
        <w:spacing w:after="271" w:line="259" w:lineRule="exact"/>
        <w:ind w:left="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>Zasady Bezpieczeństwa Pracy</w:t>
      </w:r>
    </w:p>
    <w:p w:rsidR="00D62FCC" w:rsidRPr="00AC0B97" w:rsidRDefault="00EC464D">
      <w:pPr>
        <w:pStyle w:val="Teksttreci0"/>
        <w:shd w:val="clear" w:color="auto" w:fill="auto"/>
        <w:spacing w:after="240" w:line="263" w:lineRule="exact"/>
        <w:ind w:left="8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Zasady Bezpieczeństwa Pracy, Instrukcja współpracy personelu ruchowego TAURON Dystrybucja z personelem technicznym </w:t>
      </w:r>
      <w:r w:rsidR="00695C4E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oświetlenia oraz stosowne instrukcje </w:t>
      </w:r>
      <w:r w:rsidRPr="00AC0B97">
        <w:rPr>
          <w:rFonts w:ascii="Arial" w:hAnsi="Arial" w:cs="Arial"/>
        </w:rPr>
        <w:lastRenderedPageBreak/>
        <w:t>BHP dla określonych czynności modernizacyjno - eksploatacyjnych p</w:t>
      </w:r>
      <w:r w:rsidR="00695C4E">
        <w:rPr>
          <w:rFonts w:ascii="Arial" w:hAnsi="Arial" w:cs="Arial"/>
        </w:rPr>
        <w:t>owinny zostać opracowane przez Konserwatora</w:t>
      </w:r>
      <w:r w:rsidRPr="00AC0B97">
        <w:rPr>
          <w:rFonts w:ascii="Arial" w:hAnsi="Arial" w:cs="Arial"/>
        </w:rPr>
        <w:t xml:space="preserve"> i przekazane do </w:t>
      </w:r>
      <w:r w:rsidR="00695C4E">
        <w:rPr>
          <w:rFonts w:ascii="Arial" w:hAnsi="Arial" w:cs="Arial"/>
        </w:rPr>
        <w:t xml:space="preserve">MZD w Nowym Sączu </w:t>
      </w:r>
      <w:r w:rsidRPr="00AC0B97">
        <w:rPr>
          <w:rFonts w:ascii="Arial" w:hAnsi="Arial" w:cs="Arial"/>
        </w:rPr>
        <w:t>do wiadomości.</w:t>
      </w:r>
    </w:p>
    <w:p w:rsidR="00D62FCC" w:rsidRPr="00AC0B97" w:rsidRDefault="00EC464D" w:rsidP="000570E9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607"/>
        </w:tabs>
        <w:spacing w:after="271" w:line="259" w:lineRule="exact"/>
        <w:ind w:left="567" w:hanging="547"/>
        <w:rPr>
          <w:rFonts w:ascii="Arial" w:hAnsi="Arial" w:cs="Arial"/>
        </w:rPr>
      </w:pPr>
      <w:r w:rsidRPr="00AC0B97">
        <w:rPr>
          <w:rFonts w:ascii="Arial" w:hAnsi="Arial" w:cs="Arial"/>
        </w:rPr>
        <w:t>Przyłączenia do urządzeń oświetlenia ulicznego innych odbiorców dodatkowych nie związanych z oświetleniem drogowym.</w:t>
      </w:r>
    </w:p>
    <w:p w:rsidR="00D62FCC" w:rsidRPr="00AC0B97" w:rsidRDefault="00EC464D" w:rsidP="00695C4E">
      <w:pPr>
        <w:pStyle w:val="Teksttreci0"/>
        <w:shd w:val="clear" w:color="auto" w:fill="auto"/>
        <w:spacing w:line="274" w:lineRule="exact"/>
        <w:ind w:left="80" w:right="20" w:firstLine="0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Zgodę na dodatkowe przyłączenie do linii oświetleniowej może wydać </w:t>
      </w:r>
      <w:r w:rsidR="009A62C2">
        <w:rPr>
          <w:rFonts w:ascii="Arial" w:hAnsi="Arial" w:cs="Arial"/>
        </w:rPr>
        <w:t xml:space="preserve">MZD w Nowym Sączu </w:t>
      </w:r>
      <w:r w:rsidRPr="00AC0B97">
        <w:rPr>
          <w:rFonts w:ascii="Arial" w:hAnsi="Arial" w:cs="Arial"/>
        </w:rPr>
        <w:t xml:space="preserve"> po spełnieniu szczegółowych technicznych warunków przyłączenia i uzyskaniu akceptacji TAURON Dystrybucja. Dodatkowe odbiorniki elektryczne mogą być przyłączone do urządzeń oświetlenia ulicznego pod następującymi warunkami warunkiem: nie wpłyną ujemnie na pracę urządzeń oświetleniowych</w:t>
      </w:r>
      <w:r w:rsidR="00695C4E">
        <w:rPr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>zakłócenia w instalacjach odbiorców dodatkowych nie będą oddziaływać na linię oświetleniową</w:t>
      </w:r>
      <w:r w:rsidR="00695C4E">
        <w:rPr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>podłączenie tych odbiorców do linii oświetleniowych podyktowane jest względami technicznymi i ekonomicznymi</w:t>
      </w:r>
    </w:p>
    <w:p w:rsidR="00D62FCC" w:rsidRPr="00AC0B97" w:rsidRDefault="00EC464D" w:rsidP="000570E9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607"/>
        </w:tabs>
        <w:spacing w:after="271" w:line="259" w:lineRule="exact"/>
        <w:ind w:left="567" w:hanging="547"/>
        <w:rPr>
          <w:rFonts w:ascii="Arial" w:hAnsi="Arial" w:cs="Arial"/>
        </w:rPr>
      </w:pPr>
      <w:r w:rsidRPr="00AC0B97">
        <w:rPr>
          <w:rFonts w:ascii="Arial" w:hAnsi="Arial" w:cs="Arial"/>
        </w:rPr>
        <w:t>Koordynacja ruchowa</w:t>
      </w:r>
    </w:p>
    <w:p w:rsidR="00D62FCC" w:rsidRPr="00AC0B97" w:rsidRDefault="00EC464D">
      <w:pPr>
        <w:pStyle w:val="Teksttreci60"/>
        <w:numPr>
          <w:ilvl w:val="0"/>
          <w:numId w:val="15"/>
        </w:numPr>
        <w:shd w:val="clear" w:color="auto" w:fill="auto"/>
        <w:tabs>
          <w:tab w:val="left" w:pos="613"/>
        </w:tabs>
        <w:spacing w:after="0" w:line="259" w:lineRule="exact"/>
        <w:ind w:left="8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Czynności łączeniowe</w:t>
      </w:r>
    </w:p>
    <w:p w:rsidR="000570E9" w:rsidRDefault="00EC464D" w:rsidP="000570E9">
      <w:pPr>
        <w:pStyle w:val="Teksttreci0"/>
        <w:shd w:val="clear" w:color="auto" w:fill="auto"/>
        <w:spacing w:line="259" w:lineRule="exact"/>
        <w:ind w:left="567" w:right="20" w:firstLine="28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TAURON Dystrybucja wykonuje wszelkie czynności łączeniowe i eksploatacyjne związane z ruchem i konserwacją urządzeń pozostających w zarządzie i eksploatacji TAURON w zakresie sieci i stacji transformatorowych do granicy eksploatacji określonej w „Instrukcji współpracy personelu ruchowego TAURON Dystrybucja z personelem technicznym </w:t>
      </w:r>
      <w:r w:rsidR="00695C4E">
        <w:rPr>
          <w:rFonts w:ascii="Arial" w:hAnsi="Arial" w:cs="Arial"/>
        </w:rPr>
        <w:t>konserwator</w:t>
      </w:r>
      <w:r w:rsidRPr="00AC0B97">
        <w:rPr>
          <w:rFonts w:ascii="Arial" w:hAnsi="Arial" w:cs="Arial"/>
        </w:rPr>
        <w:t xml:space="preserve"> oświetlenia” zgodnie z obowiązującymi przepisami eksploatacji urządzeń elektroenergetycznych.</w:t>
      </w:r>
      <w:r w:rsidR="000570E9">
        <w:rPr>
          <w:rFonts w:ascii="Arial" w:hAnsi="Arial" w:cs="Arial"/>
        </w:rPr>
        <w:t xml:space="preserve">  </w:t>
      </w:r>
      <w:r w:rsidRPr="00AC0B97">
        <w:rPr>
          <w:rFonts w:ascii="Arial" w:hAnsi="Arial" w:cs="Arial"/>
        </w:rPr>
        <w:t xml:space="preserve">Wszelkie czynności ruchowe związane z planowanym wyłączeniem urządzeń zasilających urządzenia i sieci oświetleniowe przez TAURON Nowy Sącz celem dopuszczenia brygad elektromonterów </w:t>
      </w:r>
      <w:r w:rsidR="00695C4E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do prac na urządzeniach oświetlenia ulicznego zgodnie z obowiązującą „Instrukcją współpracy personelu ruchowego TAURON z personelem technicznym </w:t>
      </w:r>
      <w:r w:rsidR="00695C4E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oświetlenia" po podpisaniu dostarczona do </w:t>
      </w:r>
      <w:r w:rsidR="00695C4E">
        <w:rPr>
          <w:rFonts w:ascii="Arial" w:hAnsi="Arial" w:cs="Arial"/>
        </w:rPr>
        <w:t>MZD Nowy Sącz</w:t>
      </w:r>
      <w:r w:rsidRPr="00AC0B97">
        <w:rPr>
          <w:rFonts w:ascii="Arial" w:hAnsi="Arial" w:cs="Arial"/>
        </w:rPr>
        <w:t>.</w:t>
      </w:r>
      <w:r w:rsidR="000570E9">
        <w:rPr>
          <w:rFonts w:ascii="Arial" w:hAnsi="Arial" w:cs="Arial"/>
        </w:rPr>
        <w:t xml:space="preserve"> </w:t>
      </w:r>
      <w:bookmarkStart w:id="31" w:name="bookmark31"/>
    </w:p>
    <w:p w:rsidR="00D62FCC" w:rsidRPr="00AC0B97" w:rsidRDefault="00EC464D" w:rsidP="000570E9">
      <w:pPr>
        <w:pStyle w:val="Teksttreci60"/>
        <w:numPr>
          <w:ilvl w:val="0"/>
          <w:numId w:val="15"/>
        </w:numPr>
        <w:shd w:val="clear" w:color="auto" w:fill="auto"/>
        <w:tabs>
          <w:tab w:val="left" w:pos="613"/>
        </w:tabs>
        <w:spacing w:after="0" w:line="259" w:lineRule="exact"/>
        <w:ind w:left="8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Organizacja pracy</w:t>
      </w:r>
      <w:bookmarkEnd w:id="31"/>
    </w:p>
    <w:p w:rsidR="00D62FCC" w:rsidRPr="00AC0B97" w:rsidRDefault="00EC464D">
      <w:pPr>
        <w:pStyle w:val="Teksttreci0"/>
        <w:shd w:val="clear" w:color="auto" w:fill="auto"/>
        <w:spacing w:after="274" w:line="263" w:lineRule="exact"/>
        <w:ind w:left="540" w:right="20" w:firstLine="26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Celem wykonania prac eksploatacyjnych i remontowych brygad Wykonawcy na urządzeniach oświetlenia ulicznego należy stosować „Instrukcję współpracy personelu ruchowego TAURON z personelem technicznym </w:t>
      </w:r>
      <w:r w:rsidR="00695C4E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 xml:space="preserve"> oświetlenia” Dodatkowo do obowiązków Wykonawcy i Odbiorcy jest niezwłoczne powiadomienie TAURON o faktach zakłóceń na urządzeniach oświetlenia ulicznego które powodują lub mogą powodować zakłócenia z pracy urządzeń dostawcy w tym również nieprawidłowej pracy układów pomiarowych.</w:t>
      </w:r>
    </w:p>
    <w:p w:rsidR="00D62FCC" w:rsidRPr="00AC0B97" w:rsidRDefault="00EC464D">
      <w:pPr>
        <w:pStyle w:val="Nagwek20"/>
        <w:keepNext/>
        <w:keepLines/>
        <w:numPr>
          <w:ilvl w:val="0"/>
          <w:numId w:val="16"/>
        </w:numPr>
        <w:shd w:val="clear" w:color="auto" w:fill="auto"/>
        <w:tabs>
          <w:tab w:val="left" w:pos="542"/>
        </w:tabs>
        <w:spacing w:after="246" w:line="220" w:lineRule="exact"/>
        <w:ind w:left="20" w:firstLine="0"/>
        <w:rPr>
          <w:rFonts w:ascii="Arial" w:hAnsi="Arial" w:cs="Arial"/>
        </w:rPr>
      </w:pPr>
      <w:bookmarkStart w:id="32" w:name="bookmark32"/>
      <w:r w:rsidRPr="00AC0B97">
        <w:rPr>
          <w:rFonts w:ascii="Arial" w:hAnsi="Arial" w:cs="Arial"/>
        </w:rPr>
        <w:t>Dokumentacja eksploatacyjna</w:t>
      </w:r>
      <w:bookmarkEnd w:id="32"/>
    </w:p>
    <w:p w:rsidR="00D62FCC" w:rsidRPr="00AC0B97" w:rsidRDefault="00EC464D">
      <w:pPr>
        <w:pStyle w:val="Nagwek20"/>
        <w:keepNext/>
        <w:keepLines/>
        <w:numPr>
          <w:ilvl w:val="1"/>
          <w:numId w:val="16"/>
        </w:numPr>
        <w:shd w:val="clear" w:color="auto" w:fill="auto"/>
        <w:tabs>
          <w:tab w:val="left" w:pos="1062"/>
        </w:tabs>
        <w:spacing w:after="0" w:line="220" w:lineRule="exact"/>
        <w:ind w:left="540" w:firstLine="0"/>
        <w:jc w:val="both"/>
        <w:rPr>
          <w:rFonts w:ascii="Arial" w:hAnsi="Arial" w:cs="Arial"/>
        </w:rPr>
      </w:pPr>
      <w:bookmarkStart w:id="33" w:name="bookmark33"/>
      <w:r w:rsidRPr="00AC0B97">
        <w:rPr>
          <w:rFonts w:ascii="Arial" w:hAnsi="Arial" w:cs="Arial"/>
        </w:rPr>
        <w:t>Zakres dokumentacji</w:t>
      </w:r>
      <w:bookmarkEnd w:id="33"/>
    </w:p>
    <w:p w:rsidR="00D62FCC" w:rsidRPr="00AC0B97" w:rsidRDefault="00695C4E" w:rsidP="00695C4E">
      <w:pPr>
        <w:pStyle w:val="Teksttreci0"/>
        <w:shd w:val="clear" w:color="auto" w:fill="auto"/>
        <w:tabs>
          <w:tab w:val="left" w:pos="906"/>
        </w:tabs>
        <w:spacing w:line="256" w:lineRule="exact"/>
        <w:ind w:right="20" w:firstLine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C464D" w:rsidRPr="00AC0B97">
        <w:rPr>
          <w:rFonts w:ascii="Arial" w:hAnsi="Arial" w:cs="Arial"/>
        </w:rPr>
        <w:t>okumentacja eksploatacyjna urządzeń oświetleniowych powinna zawierać co następuje: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909"/>
        </w:tabs>
        <w:spacing w:line="259" w:lineRule="exact"/>
        <w:ind w:left="820" w:right="20" w:hanging="260"/>
        <w:rPr>
          <w:rFonts w:ascii="Arial" w:hAnsi="Arial" w:cs="Arial"/>
        </w:rPr>
      </w:pPr>
      <w:r w:rsidRPr="00AC0B97">
        <w:rPr>
          <w:rFonts w:ascii="Arial" w:hAnsi="Arial" w:cs="Arial"/>
        </w:rPr>
        <w:t>plany linii oświetleniowych /jednookresowe uproszczone plany liniowe/ dla modernizacji,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909"/>
        </w:tabs>
        <w:spacing w:line="266" w:lineRule="exact"/>
        <w:ind w:left="820" w:right="20" w:hanging="260"/>
        <w:rPr>
          <w:rFonts w:ascii="Arial" w:hAnsi="Arial" w:cs="Arial"/>
        </w:rPr>
      </w:pPr>
      <w:r w:rsidRPr="00AC0B97">
        <w:rPr>
          <w:rFonts w:ascii="Arial" w:hAnsi="Arial" w:cs="Arial"/>
        </w:rPr>
        <w:t>aktualne zbiorcze plany sieci oświetleniowych terenu miasta Nowego Sąc</w:t>
      </w:r>
      <w:r w:rsidR="00695C4E">
        <w:rPr>
          <w:rFonts w:ascii="Arial" w:hAnsi="Arial" w:cs="Arial"/>
        </w:rPr>
        <w:t xml:space="preserve">za dostarczone przez </w:t>
      </w:r>
      <w:r w:rsidRPr="00AC0B97">
        <w:rPr>
          <w:rFonts w:ascii="Arial" w:hAnsi="Arial" w:cs="Arial"/>
        </w:rPr>
        <w:t>kons</w:t>
      </w:r>
      <w:r w:rsidR="00695C4E">
        <w:rPr>
          <w:rFonts w:ascii="Arial" w:hAnsi="Arial" w:cs="Arial"/>
        </w:rPr>
        <w:t>erwatora oświetlenia ulicznego</w:t>
      </w:r>
    </w:p>
    <w:p w:rsidR="00D62FCC" w:rsidRPr="00AC0B97" w:rsidRDefault="00EC464D">
      <w:pPr>
        <w:pStyle w:val="Teksttreci0"/>
        <w:numPr>
          <w:ilvl w:val="0"/>
          <w:numId w:val="5"/>
        </w:numPr>
        <w:shd w:val="clear" w:color="auto" w:fill="auto"/>
        <w:tabs>
          <w:tab w:val="left" w:pos="889"/>
        </w:tabs>
        <w:spacing w:after="212" w:line="220" w:lineRule="exact"/>
        <w:ind w:left="54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karty eksploatacji punktów zasilania wraz z przynależnymi liniami oświetleniowymi.</w:t>
      </w:r>
    </w:p>
    <w:p w:rsidR="00D62FCC" w:rsidRPr="00AC0B97" w:rsidRDefault="00EC464D">
      <w:pPr>
        <w:pStyle w:val="Nagwek20"/>
        <w:keepNext/>
        <w:keepLines/>
        <w:numPr>
          <w:ilvl w:val="1"/>
          <w:numId w:val="16"/>
        </w:numPr>
        <w:shd w:val="clear" w:color="auto" w:fill="auto"/>
        <w:tabs>
          <w:tab w:val="left" w:pos="1066"/>
        </w:tabs>
        <w:spacing w:after="0" w:line="263" w:lineRule="exact"/>
        <w:ind w:left="540" w:firstLine="0"/>
        <w:jc w:val="both"/>
        <w:rPr>
          <w:rFonts w:ascii="Arial" w:hAnsi="Arial" w:cs="Arial"/>
        </w:rPr>
      </w:pPr>
      <w:bookmarkStart w:id="34" w:name="bookmark34"/>
      <w:r w:rsidRPr="00AC0B97">
        <w:rPr>
          <w:rFonts w:ascii="Arial" w:hAnsi="Arial" w:cs="Arial"/>
        </w:rPr>
        <w:t>Karty eksploatacji punktów zasilających</w:t>
      </w:r>
      <w:bookmarkEnd w:id="34"/>
    </w:p>
    <w:p w:rsidR="00D62FCC" w:rsidRPr="00AC0B97" w:rsidRDefault="00EC464D">
      <w:pPr>
        <w:pStyle w:val="Teksttreci0"/>
        <w:shd w:val="clear" w:color="auto" w:fill="auto"/>
        <w:spacing w:after="237" w:line="263" w:lineRule="exact"/>
        <w:ind w:left="82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>Karty eksploatacji punktów zasilających wraz z przynależnymi liniami</w:t>
      </w:r>
      <w:r w:rsidR="000570E9">
        <w:rPr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 xml:space="preserve">oświetleniowymi powinny zawierać dane </w:t>
      </w:r>
      <w:r w:rsidR="00695C4E">
        <w:rPr>
          <w:rFonts w:ascii="Arial" w:hAnsi="Arial" w:cs="Arial"/>
        </w:rPr>
        <w:t>charakterystyczne w</w:t>
      </w:r>
      <w:r w:rsidRPr="00AC0B97">
        <w:rPr>
          <w:rFonts w:ascii="Arial" w:hAnsi="Arial" w:cs="Arial"/>
        </w:rPr>
        <w:t xml:space="preserve"> formie uzgodnionej </w:t>
      </w:r>
      <w:r w:rsidR="00AB1CBF">
        <w:rPr>
          <w:rFonts w:ascii="Arial" w:hAnsi="Arial" w:cs="Arial"/>
        </w:rPr>
        <w:br/>
      </w:r>
      <w:r w:rsidRPr="00AC0B97">
        <w:rPr>
          <w:rFonts w:ascii="Arial" w:hAnsi="Arial" w:cs="Arial"/>
        </w:rPr>
        <w:t xml:space="preserve">z </w:t>
      </w:r>
      <w:r w:rsidR="00695C4E">
        <w:rPr>
          <w:rFonts w:ascii="Arial" w:hAnsi="Arial" w:cs="Arial"/>
        </w:rPr>
        <w:t>MZD Nowy Sącz</w:t>
      </w:r>
      <w:r w:rsidRPr="00AC0B97">
        <w:rPr>
          <w:rFonts w:ascii="Arial" w:hAnsi="Arial" w:cs="Arial"/>
        </w:rPr>
        <w:t>.</w:t>
      </w:r>
    </w:p>
    <w:p w:rsidR="00D62FCC" w:rsidRPr="00AC0B97" w:rsidRDefault="00EC464D">
      <w:pPr>
        <w:pStyle w:val="Nagwek20"/>
        <w:keepNext/>
        <w:keepLines/>
        <w:numPr>
          <w:ilvl w:val="1"/>
          <w:numId w:val="16"/>
        </w:numPr>
        <w:shd w:val="clear" w:color="auto" w:fill="auto"/>
        <w:tabs>
          <w:tab w:val="left" w:pos="1058"/>
        </w:tabs>
        <w:spacing w:after="0" w:line="266" w:lineRule="exact"/>
        <w:ind w:left="540" w:firstLine="0"/>
        <w:jc w:val="both"/>
        <w:rPr>
          <w:rFonts w:ascii="Arial" w:hAnsi="Arial" w:cs="Arial"/>
        </w:rPr>
      </w:pPr>
      <w:bookmarkStart w:id="35" w:name="bookmark35"/>
      <w:r w:rsidRPr="00AC0B97">
        <w:rPr>
          <w:rFonts w:ascii="Arial" w:hAnsi="Arial" w:cs="Arial"/>
        </w:rPr>
        <w:t>Aktualizacja dokumentacji eksploatacyjnej</w:t>
      </w:r>
      <w:bookmarkEnd w:id="35"/>
    </w:p>
    <w:p w:rsidR="00D62FCC" w:rsidRPr="00AC0B97" w:rsidRDefault="00EC464D">
      <w:pPr>
        <w:pStyle w:val="Teksttreci0"/>
        <w:shd w:val="clear" w:color="auto" w:fill="auto"/>
        <w:spacing w:after="243" w:line="266" w:lineRule="exact"/>
        <w:ind w:left="54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Aktualizacja dokumentacji eksploatacyjnej powinna być wykonana niezwłocznie po </w:t>
      </w:r>
      <w:r w:rsidRPr="00AC0B97">
        <w:rPr>
          <w:rFonts w:ascii="Arial" w:hAnsi="Arial" w:cs="Arial"/>
        </w:rPr>
        <w:lastRenderedPageBreak/>
        <w:t>wprowadzeniu zmian w liniach oświetleniowych w wyniku naprawy remontu przebudowy lub przejęcia nowych urządzeń do eksploatacji.</w:t>
      </w:r>
    </w:p>
    <w:p w:rsidR="00D62FCC" w:rsidRPr="00AC0B97" w:rsidRDefault="00EC464D">
      <w:pPr>
        <w:pStyle w:val="Nagwek20"/>
        <w:keepNext/>
        <w:keepLines/>
        <w:numPr>
          <w:ilvl w:val="0"/>
          <w:numId w:val="16"/>
        </w:numPr>
        <w:shd w:val="clear" w:color="auto" w:fill="auto"/>
        <w:tabs>
          <w:tab w:val="left" w:pos="535"/>
        </w:tabs>
        <w:spacing w:after="0" w:line="263" w:lineRule="exact"/>
        <w:ind w:left="20" w:firstLine="0"/>
        <w:rPr>
          <w:rFonts w:ascii="Arial" w:hAnsi="Arial" w:cs="Arial"/>
        </w:rPr>
      </w:pPr>
      <w:bookmarkStart w:id="36" w:name="bookmark36"/>
      <w:r w:rsidRPr="00AC0B97">
        <w:rPr>
          <w:rFonts w:ascii="Arial" w:hAnsi="Arial" w:cs="Arial"/>
        </w:rPr>
        <w:t>Uwagi końcowe</w:t>
      </w:r>
      <w:bookmarkEnd w:id="36"/>
    </w:p>
    <w:p w:rsidR="00D62FCC" w:rsidRDefault="00EC464D">
      <w:pPr>
        <w:pStyle w:val="Teksttreci0"/>
        <w:shd w:val="clear" w:color="auto" w:fill="auto"/>
        <w:spacing w:line="263" w:lineRule="exact"/>
        <w:ind w:left="540" w:right="20" w:firstLine="0"/>
        <w:jc w:val="both"/>
        <w:rPr>
          <w:rFonts w:ascii="Arial" w:hAnsi="Arial" w:cs="Arial"/>
        </w:rPr>
      </w:pPr>
      <w:r w:rsidRPr="00AC0B97">
        <w:rPr>
          <w:rFonts w:ascii="Arial" w:hAnsi="Arial" w:cs="Arial"/>
        </w:rPr>
        <w:t xml:space="preserve">Czas pracy urządzeń oświetlenia ulicznego powinien być regulowany automatycznie oraz dostosowany do pory roku i warunków lokalnych /Kalendarz Świeceń/ oraz indywidualnych ustawień zegarów sterujących oświetleniem ulicznym, uzgodnionym z </w:t>
      </w:r>
      <w:r w:rsidR="000335F4">
        <w:rPr>
          <w:rFonts w:ascii="Arial" w:hAnsi="Arial" w:cs="Arial"/>
        </w:rPr>
        <w:t>MZD w Nowym Sączu</w:t>
      </w:r>
      <w:r w:rsidRPr="00AC0B97">
        <w:rPr>
          <w:rFonts w:ascii="Arial" w:hAnsi="Arial" w:cs="Arial"/>
        </w:rPr>
        <w:t>.</w:t>
      </w:r>
      <w:r w:rsidR="000570E9">
        <w:rPr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>Czas pracy urządzeń przejść podziemnych tuneli drogowych iluminacji obiektów zabytkowych powinien być dostosowany do sposobu użytkowania obiektów.</w:t>
      </w:r>
      <w:r w:rsidR="000570E9">
        <w:rPr>
          <w:rFonts w:ascii="Arial" w:hAnsi="Arial" w:cs="Arial"/>
        </w:rPr>
        <w:t xml:space="preserve"> </w:t>
      </w:r>
      <w:r w:rsidR="00695C4E">
        <w:rPr>
          <w:rFonts w:ascii="Arial" w:hAnsi="Arial" w:cs="Arial"/>
        </w:rPr>
        <w:t>Konserwator</w:t>
      </w:r>
      <w:r w:rsidRPr="00AC0B97">
        <w:rPr>
          <w:rFonts w:ascii="Arial" w:hAnsi="Arial" w:cs="Arial"/>
        </w:rPr>
        <w:t xml:space="preserve"> jest zobowiązana do utrzymania w należytym stanie technicznym urządzeń oświetlenia ulicznego oraz ponosi pełną odpowiedzialność cywilno - prawną za skutki wynikłe z tego tytułu dla otoczenia.</w:t>
      </w:r>
      <w:r w:rsidR="00695C4E">
        <w:rPr>
          <w:rFonts w:ascii="Arial" w:hAnsi="Arial" w:cs="Arial"/>
        </w:rPr>
        <w:t xml:space="preserve"> </w:t>
      </w:r>
      <w:r w:rsidRPr="00AC0B97">
        <w:rPr>
          <w:rFonts w:ascii="Arial" w:hAnsi="Arial" w:cs="Arial"/>
        </w:rPr>
        <w:t xml:space="preserve">Zmiany instrukcji dokonuje </w:t>
      </w:r>
      <w:r w:rsidR="00695C4E">
        <w:rPr>
          <w:rFonts w:ascii="Arial" w:hAnsi="Arial" w:cs="Arial"/>
        </w:rPr>
        <w:t xml:space="preserve">MZD w Nowym </w:t>
      </w:r>
      <w:r w:rsidR="000570E9">
        <w:rPr>
          <w:rFonts w:ascii="Arial" w:hAnsi="Arial" w:cs="Arial"/>
        </w:rPr>
        <w:t>Sączu</w:t>
      </w:r>
      <w:r w:rsidRPr="00AC0B97">
        <w:rPr>
          <w:rFonts w:ascii="Arial" w:hAnsi="Arial" w:cs="Arial"/>
        </w:rPr>
        <w:t xml:space="preserve"> i powiadamia na piśmie </w:t>
      </w:r>
      <w:r w:rsidR="000335F4">
        <w:rPr>
          <w:rFonts w:ascii="Arial" w:hAnsi="Arial" w:cs="Arial"/>
        </w:rPr>
        <w:t>Konserwatora</w:t>
      </w:r>
      <w:r w:rsidRPr="00AC0B97">
        <w:rPr>
          <w:rFonts w:ascii="Arial" w:hAnsi="Arial" w:cs="Arial"/>
        </w:rPr>
        <w:t>.</w:t>
      </w:r>
    </w:p>
    <w:p w:rsidR="002E69AD" w:rsidRDefault="002E69AD">
      <w:pPr>
        <w:pStyle w:val="Teksttreci0"/>
        <w:shd w:val="clear" w:color="auto" w:fill="auto"/>
        <w:spacing w:line="263" w:lineRule="exact"/>
        <w:ind w:left="540" w:right="20" w:firstLine="0"/>
        <w:jc w:val="both"/>
        <w:rPr>
          <w:rFonts w:ascii="Arial" w:hAnsi="Arial" w:cs="Arial"/>
        </w:rPr>
      </w:pPr>
    </w:p>
    <w:p w:rsidR="002E69AD" w:rsidRDefault="002E69AD" w:rsidP="00614C50">
      <w:pPr>
        <w:pStyle w:val="Teksttreci80"/>
        <w:shd w:val="clear" w:color="auto" w:fill="auto"/>
        <w:spacing w:after="517" w:line="266" w:lineRule="exact"/>
        <w:ind w:left="20" w:firstLine="0"/>
        <w:jc w:val="center"/>
        <w:rPr>
          <w:rFonts w:ascii="Arial" w:hAnsi="Arial" w:cs="Arial"/>
          <w:b/>
        </w:rPr>
      </w:pPr>
    </w:p>
    <w:p w:rsidR="00614C50" w:rsidRPr="00614C50" w:rsidRDefault="00614C50" w:rsidP="00614C50">
      <w:pPr>
        <w:pStyle w:val="Teksttreci80"/>
        <w:shd w:val="clear" w:color="auto" w:fill="auto"/>
        <w:spacing w:after="517" w:line="266" w:lineRule="exact"/>
        <w:ind w:left="20" w:firstLine="0"/>
        <w:jc w:val="center"/>
        <w:rPr>
          <w:rStyle w:val="Teksttreci81"/>
          <w:rFonts w:ascii="Arial" w:hAnsi="Arial" w:cs="Arial"/>
          <w:b/>
          <w:u w:val="none"/>
        </w:rPr>
      </w:pPr>
      <w:r w:rsidRPr="00614C50">
        <w:rPr>
          <w:rFonts w:ascii="Arial" w:hAnsi="Arial" w:cs="Arial"/>
          <w:b/>
        </w:rPr>
        <w:t xml:space="preserve">Wykaz elementów oświetlenia </w:t>
      </w:r>
      <w:r w:rsidRPr="00614C50">
        <w:rPr>
          <w:rStyle w:val="Teksttreci81"/>
          <w:rFonts w:ascii="Arial" w:hAnsi="Arial" w:cs="Arial"/>
          <w:b/>
          <w:u w:val="none"/>
        </w:rPr>
        <w:t>świąteczno zimowego do montażu i demontażu</w:t>
      </w:r>
    </w:p>
    <w:p w:rsidR="00D62FCC" w:rsidRPr="00614C50" w:rsidRDefault="00EC464D">
      <w:pPr>
        <w:pStyle w:val="Teksttreci80"/>
        <w:shd w:val="clear" w:color="auto" w:fill="auto"/>
        <w:spacing w:after="517" w:line="266" w:lineRule="exact"/>
        <w:ind w:left="20" w:firstLine="0"/>
        <w:jc w:val="both"/>
        <w:rPr>
          <w:rFonts w:ascii="Arial" w:hAnsi="Arial" w:cs="Arial"/>
        </w:rPr>
      </w:pPr>
      <w:r w:rsidRPr="00614C50">
        <w:rPr>
          <w:rFonts w:ascii="Arial" w:hAnsi="Arial" w:cs="Arial"/>
        </w:rPr>
        <w:t xml:space="preserve">Wykaz rozmieszczenia istniejących elementów oświetlenia </w:t>
      </w:r>
      <w:r w:rsidR="00B07413" w:rsidRPr="00614C50">
        <w:rPr>
          <w:rStyle w:val="Teksttreci81"/>
          <w:rFonts w:ascii="Arial" w:hAnsi="Arial" w:cs="Arial"/>
          <w:u w:val="none"/>
        </w:rPr>
        <w:t>świąteczno</w:t>
      </w:r>
      <w:r w:rsidRPr="00614C50">
        <w:rPr>
          <w:rStyle w:val="Teksttreci81"/>
          <w:rFonts w:ascii="Arial" w:hAnsi="Arial" w:cs="Arial"/>
          <w:u w:val="none"/>
        </w:rPr>
        <w:t xml:space="preserve"> zimowego w</w:t>
      </w:r>
      <w:r w:rsidRPr="00614C50">
        <w:rPr>
          <w:rFonts w:ascii="Arial" w:hAnsi="Arial" w:cs="Arial"/>
        </w:rPr>
        <w:t xml:space="preserve">raz </w:t>
      </w:r>
      <w:r w:rsidR="00614C50">
        <w:rPr>
          <w:rFonts w:ascii="Arial" w:hAnsi="Arial" w:cs="Arial"/>
        </w:rPr>
        <w:br/>
      </w:r>
      <w:r w:rsidRPr="00614C50">
        <w:rPr>
          <w:rFonts w:ascii="Arial" w:hAnsi="Arial" w:cs="Arial"/>
        </w:rPr>
        <w:t>z montażem i demontażem do slupów oświetlenia ulicznego oraz montaż przewieszek nad drogami z podłączeniem do sieci oświetlenia ulicznego i przystrojenie drzew elementami dekoracyjnymi świetlnymi, montaż choinki na rynku, montaż fontanny świetlnej na rynku, plantach miejskich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76"/>
        </w:tabs>
        <w:spacing w:after="16" w:line="220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ul. Lwowska za mostem nad Kamienicą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253" w:line="220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świątecznymi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86"/>
        </w:tabs>
        <w:spacing w:after="16" w:line="220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ul. Lwowska od Rynku do mostu nad Kamienicą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2"/>
        </w:tabs>
        <w:spacing w:after="221" w:line="220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elementami linowymi tzw. przewieszek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72"/>
        </w:tabs>
        <w:spacing w:after="0" w:line="277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Aleje Wolności od ul. Mickiewicza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0" w:line="277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świątecznymi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177" w:line="277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drzew elementami świetlnymi /kurtyny świetlne/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90"/>
        </w:tabs>
        <w:spacing w:after="0" w:line="281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ul. Rynek</w:t>
      </w:r>
    </w:p>
    <w:p w:rsidR="00D62FCC" w:rsidRPr="009A62C2" w:rsidRDefault="00F7139F">
      <w:pPr>
        <w:pStyle w:val="Teksttreci80"/>
        <w:numPr>
          <w:ilvl w:val="0"/>
          <w:numId w:val="8"/>
        </w:numPr>
        <w:shd w:val="clear" w:color="auto" w:fill="auto"/>
        <w:tabs>
          <w:tab w:val="left" w:pos="689"/>
        </w:tabs>
        <w:spacing w:after="0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uzupełnienie</w:t>
      </w:r>
      <w:r w:rsidR="00EC464D" w:rsidRPr="009A62C2">
        <w:rPr>
          <w:rFonts w:ascii="Arial" w:hAnsi="Arial" w:cs="Arial"/>
        </w:rPr>
        <w:t xml:space="preserve"> kurtynami świetlnymi drzewa kasztan na płycie Rynku w ilości zapewniającej prawidłowe funkcjonowanie oświetlenia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0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budynek Ratusza dekoracja elementami linowymi balkonu budynku ratusza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2"/>
        </w:tabs>
        <w:spacing w:after="0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świetlnymi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9"/>
        </w:tabs>
        <w:spacing w:after="0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montaż choinki</w:t>
      </w:r>
    </w:p>
    <w:p w:rsidR="00D62FCC" w:rsidRPr="009A62C2" w:rsidRDefault="00EC464D" w:rsidP="00614C50">
      <w:pPr>
        <w:pStyle w:val="Teksttreci80"/>
        <w:numPr>
          <w:ilvl w:val="0"/>
          <w:numId w:val="8"/>
        </w:numPr>
        <w:shd w:val="clear" w:color="auto" w:fill="auto"/>
        <w:tabs>
          <w:tab w:val="left" w:pos="693"/>
        </w:tabs>
        <w:spacing w:after="0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montaż fontanny świetlnej</w:t>
      </w:r>
    </w:p>
    <w:p w:rsidR="00695C4E" w:rsidRDefault="00695C4E" w:rsidP="00614C50">
      <w:pPr>
        <w:pStyle w:val="Teksttreci80"/>
        <w:numPr>
          <w:ilvl w:val="0"/>
          <w:numId w:val="8"/>
        </w:numPr>
        <w:shd w:val="clear" w:color="auto" w:fill="auto"/>
        <w:tabs>
          <w:tab w:val="left" w:pos="693"/>
        </w:tabs>
        <w:spacing w:after="0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 xml:space="preserve">montaż gwiazdy </w:t>
      </w:r>
    </w:p>
    <w:p w:rsidR="00614C50" w:rsidRPr="009A62C2" w:rsidRDefault="00614C50" w:rsidP="00614C50">
      <w:pPr>
        <w:pStyle w:val="Teksttreci80"/>
        <w:shd w:val="clear" w:color="auto" w:fill="auto"/>
        <w:tabs>
          <w:tab w:val="left" w:pos="693"/>
        </w:tabs>
        <w:spacing w:after="0" w:line="281" w:lineRule="exact"/>
        <w:ind w:left="680" w:firstLine="0"/>
        <w:rPr>
          <w:rFonts w:ascii="Arial" w:hAnsi="Arial" w:cs="Arial"/>
        </w:rPr>
      </w:pP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79"/>
        </w:tabs>
        <w:spacing w:after="0" w:line="284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ul. Jagiellońska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0" w:line="284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elementami linowymi tzw. przewieszki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232" w:line="284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świetlnymi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90"/>
        </w:tabs>
        <w:spacing w:after="16" w:line="220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ul. Ks. Kardynała Wyszyńskiego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253" w:line="220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elementami linowymi tzw. przewieszki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94"/>
        </w:tabs>
        <w:spacing w:after="13" w:line="220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lastRenderedPageBreak/>
        <w:t>ul. Piotra Skargi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78"/>
        </w:tabs>
        <w:spacing w:after="200" w:line="220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elementami linowymi tzw. przewieszki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83"/>
        </w:tabs>
        <w:spacing w:after="0" w:line="281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ul. Kazimierza Wielkiego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2"/>
        </w:tabs>
        <w:spacing w:after="0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elementami linowymi tzw. przewieszki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229" w:line="281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świetlnymi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283"/>
        </w:tabs>
        <w:spacing w:after="16" w:line="220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Plac 3-go Maja.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231" w:line="220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uzupełnienie kurtynami świetlnymi drzewa na płycie placu</w:t>
      </w:r>
    </w:p>
    <w:p w:rsidR="00D62FCC" w:rsidRPr="009A62C2" w:rsidRDefault="00EC464D">
      <w:pPr>
        <w:pStyle w:val="Teksttreci0"/>
        <w:numPr>
          <w:ilvl w:val="0"/>
          <w:numId w:val="17"/>
        </w:numPr>
        <w:shd w:val="clear" w:color="auto" w:fill="auto"/>
        <w:tabs>
          <w:tab w:val="left" w:pos="380"/>
        </w:tabs>
        <w:spacing w:after="20" w:line="220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Aleje Batorego Kolejowa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6"/>
        </w:tabs>
        <w:spacing w:after="253" w:line="220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świetlnymi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387"/>
        </w:tabs>
        <w:spacing w:after="16" w:line="220" w:lineRule="exact"/>
        <w:ind w:left="20" w:firstLine="0"/>
        <w:jc w:val="both"/>
        <w:rPr>
          <w:rFonts w:ascii="Arial" w:hAnsi="Arial" w:cs="Arial"/>
        </w:rPr>
      </w:pPr>
      <w:r w:rsidRPr="009A62C2">
        <w:rPr>
          <w:rFonts w:ascii="Arial" w:hAnsi="Arial" w:cs="Arial"/>
        </w:rPr>
        <w:t>Rondo Kilińskiego - Bulwar Narwiku, Długosza od Mickiewicza do Sokoła</w:t>
      </w:r>
    </w:p>
    <w:p w:rsidR="00D62FCC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82"/>
        </w:tabs>
        <w:spacing w:after="0" w:line="220" w:lineRule="exact"/>
        <w:ind w:left="68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świetlnymi</w:t>
      </w:r>
    </w:p>
    <w:p w:rsidR="00614C50" w:rsidRPr="009A62C2" w:rsidRDefault="00614C50" w:rsidP="00614C50">
      <w:pPr>
        <w:pStyle w:val="Teksttreci80"/>
        <w:shd w:val="clear" w:color="auto" w:fill="auto"/>
        <w:tabs>
          <w:tab w:val="left" w:pos="682"/>
        </w:tabs>
        <w:spacing w:after="0" w:line="220" w:lineRule="exact"/>
        <w:ind w:left="680" w:firstLine="0"/>
        <w:rPr>
          <w:rFonts w:ascii="Arial" w:hAnsi="Arial" w:cs="Arial"/>
        </w:rPr>
      </w:pP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367"/>
        </w:tabs>
        <w:spacing w:after="13" w:line="220" w:lineRule="exact"/>
        <w:ind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Plac Kolegiacki, Planty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58"/>
        </w:tabs>
        <w:spacing w:after="264" w:line="220" w:lineRule="exact"/>
        <w:ind w:left="320"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uz</w:t>
      </w:r>
      <w:r w:rsidR="00E73B80" w:rsidRPr="009A62C2">
        <w:rPr>
          <w:rFonts w:ascii="Arial" w:hAnsi="Arial" w:cs="Arial"/>
        </w:rPr>
        <w:t xml:space="preserve">upełnienie kurtynami świetlnymi </w:t>
      </w:r>
      <w:r w:rsidRPr="009A62C2">
        <w:rPr>
          <w:rFonts w:ascii="Arial" w:hAnsi="Arial" w:cs="Arial"/>
        </w:rPr>
        <w:t>drzew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360"/>
        </w:tabs>
        <w:spacing w:after="24" w:line="220" w:lineRule="exact"/>
        <w:ind w:firstLine="0"/>
        <w:rPr>
          <w:rFonts w:ascii="Arial" w:hAnsi="Arial" w:cs="Arial"/>
        </w:rPr>
      </w:pPr>
      <w:r w:rsidRPr="009A62C2">
        <w:rPr>
          <w:rFonts w:ascii="Arial" w:hAnsi="Arial" w:cs="Arial"/>
        </w:rPr>
        <w:t xml:space="preserve">Aleje Wolności, Aleje Batorego - Kolejowa, </w:t>
      </w:r>
      <w:r w:rsidRPr="009A62C2">
        <w:rPr>
          <w:rStyle w:val="Teksttreci8TimesNewRoman"/>
          <w:rFonts w:ascii="Arial" w:eastAsia="Lucida Sans Unicode" w:hAnsi="Arial" w:cs="Arial"/>
        </w:rPr>
        <w:t xml:space="preserve">Plac </w:t>
      </w:r>
      <w:r w:rsidRPr="009A62C2">
        <w:rPr>
          <w:rFonts w:ascii="Arial" w:hAnsi="Arial" w:cs="Arial"/>
        </w:rPr>
        <w:t xml:space="preserve">3-go </w:t>
      </w:r>
      <w:r w:rsidRPr="009A62C2">
        <w:rPr>
          <w:rStyle w:val="Teksttreci8TimesNewRoman"/>
          <w:rFonts w:ascii="Arial" w:eastAsia="Lucida Sans Unicode" w:hAnsi="Arial" w:cs="Arial"/>
        </w:rPr>
        <w:t>Maja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58"/>
        </w:tabs>
        <w:spacing w:after="271" w:line="220" w:lineRule="exact"/>
        <w:ind w:left="320"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montaż aniołów na podstawach</w:t>
      </w:r>
    </w:p>
    <w:p w:rsidR="00D62FCC" w:rsidRPr="009A62C2" w:rsidRDefault="00EC464D">
      <w:pPr>
        <w:pStyle w:val="Teksttreci80"/>
        <w:numPr>
          <w:ilvl w:val="0"/>
          <w:numId w:val="17"/>
        </w:numPr>
        <w:shd w:val="clear" w:color="auto" w:fill="auto"/>
        <w:tabs>
          <w:tab w:val="left" w:pos="371"/>
        </w:tabs>
        <w:spacing w:after="13" w:line="220" w:lineRule="exact"/>
        <w:ind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ul. Legionów, Tarnowska, Bulwar Narwiku, Piotra Skargi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55"/>
        </w:tabs>
        <w:spacing w:after="204" w:line="220" w:lineRule="exact"/>
        <w:ind w:left="320"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dekoracja latarni elementami świetlnymi</w:t>
      </w:r>
    </w:p>
    <w:p w:rsidR="00D62FCC" w:rsidRPr="009A62C2" w:rsidRDefault="00EC464D">
      <w:pPr>
        <w:pStyle w:val="Nagwek10"/>
        <w:keepNext/>
        <w:keepLines/>
        <w:numPr>
          <w:ilvl w:val="0"/>
          <w:numId w:val="17"/>
        </w:numPr>
        <w:shd w:val="clear" w:color="auto" w:fill="auto"/>
        <w:tabs>
          <w:tab w:val="left" w:pos="367"/>
        </w:tabs>
        <w:spacing w:before="0"/>
        <w:rPr>
          <w:rFonts w:ascii="Arial" w:hAnsi="Arial" w:cs="Arial"/>
        </w:rPr>
      </w:pPr>
      <w:bookmarkStart w:id="37" w:name="bookmark37"/>
      <w:r w:rsidRPr="009A62C2">
        <w:rPr>
          <w:rFonts w:ascii="Arial" w:hAnsi="Arial" w:cs="Arial"/>
        </w:rPr>
        <w:t>Planty miejskie</w:t>
      </w:r>
      <w:bookmarkEnd w:id="37"/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62"/>
        </w:tabs>
        <w:spacing w:after="0" w:line="281" w:lineRule="exact"/>
        <w:ind w:left="320"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montaż fontanny świetlnej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62"/>
        </w:tabs>
        <w:spacing w:after="0" w:line="281" w:lineRule="exact"/>
        <w:ind w:left="320"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montaż oświetlenia świątecznego na bramie wejściowej od strony ul. Długosza</w:t>
      </w:r>
    </w:p>
    <w:p w:rsidR="00D62FCC" w:rsidRPr="009A62C2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62"/>
        </w:tabs>
        <w:spacing w:after="0" w:line="281" w:lineRule="exact"/>
        <w:ind w:left="320"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montaż oświetlenia świątecznego na pergoli z tańczącymi dziećmi</w:t>
      </w:r>
    </w:p>
    <w:p w:rsidR="00D62FCC" w:rsidRDefault="00EC464D">
      <w:pPr>
        <w:pStyle w:val="Teksttreci80"/>
        <w:numPr>
          <w:ilvl w:val="0"/>
          <w:numId w:val="8"/>
        </w:numPr>
        <w:shd w:val="clear" w:color="auto" w:fill="auto"/>
        <w:tabs>
          <w:tab w:val="left" w:pos="658"/>
        </w:tabs>
        <w:spacing w:after="0" w:line="281" w:lineRule="exact"/>
        <w:ind w:left="320" w:firstLine="0"/>
        <w:rPr>
          <w:rFonts w:ascii="Arial" w:hAnsi="Arial" w:cs="Arial"/>
        </w:rPr>
      </w:pPr>
      <w:r w:rsidRPr="009A62C2">
        <w:rPr>
          <w:rFonts w:ascii="Arial" w:hAnsi="Arial" w:cs="Arial"/>
        </w:rPr>
        <w:t>uzupełnienie kurtyn na drzewie magnolia</w:t>
      </w:r>
    </w:p>
    <w:p w:rsidR="00EC4549" w:rsidRDefault="00EC4549" w:rsidP="00EC4549">
      <w:pPr>
        <w:pStyle w:val="Teksttreci80"/>
        <w:shd w:val="clear" w:color="auto" w:fill="auto"/>
        <w:tabs>
          <w:tab w:val="left" w:pos="658"/>
        </w:tabs>
        <w:spacing w:after="0" w:line="281" w:lineRule="exact"/>
        <w:ind w:left="320" w:firstLine="0"/>
        <w:rPr>
          <w:rFonts w:ascii="Arial" w:hAnsi="Arial" w:cs="Arial"/>
        </w:rPr>
      </w:pPr>
    </w:p>
    <w:p w:rsidR="00EC4549" w:rsidRDefault="00EC4549" w:rsidP="00EC4549">
      <w:pPr>
        <w:pStyle w:val="Teksttreci80"/>
        <w:numPr>
          <w:ilvl w:val="0"/>
          <w:numId w:val="17"/>
        </w:numPr>
        <w:shd w:val="clear" w:color="auto" w:fill="auto"/>
        <w:tabs>
          <w:tab w:val="left" w:pos="658"/>
        </w:tabs>
        <w:spacing w:after="0" w:line="281" w:lineRule="exact"/>
        <w:ind w:left="32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rondo imienia św. Jana Pawła II </w:t>
      </w:r>
    </w:p>
    <w:p w:rsidR="00EC4549" w:rsidRDefault="00EC4549" w:rsidP="00EC4549">
      <w:pPr>
        <w:pStyle w:val="Teksttreci80"/>
        <w:numPr>
          <w:ilvl w:val="0"/>
          <w:numId w:val="30"/>
        </w:numPr>
        <w:shd w:val="clear" w:color="auto" w:fill="auto"/>
        <w:tabs>
          <w:tab w:val="left" w:pos="658"/>
        </w:tabs>
        <w:spacing w:after="0" w:line="281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montaż / demontaż  napisu I LOVE NOWY SĄCZ </w:t>
      </w:r>
    </w:p>
    <w:p w:rsidR="00614C50" w:rsidRDefault="00614C50" w:rsidP="00EC4549">
      <w:pPr>
        <w:pStyle w:val="Teksttreci80"/>
        <w:shd w:val="clear" w:color="auto" w:fill="auto"/>
        <w:tabs>
          <w:tab w:val="left" w:pos="658"/>
        </w:tabs>
        <w:spacing w:after="0" w:line="281" w:lineRule="exact"/>
        <w:ind w:left="320" w:firstLine="0"/>
        <w:rPr>
          <w:rFonts w:ascii="Arial" w:hAnsi="Arial" w:cs="Arial"/>
        </w:rPr>
      </w:pPr>
    </w:p>
    <w:p w:rsidR="00AB1CBF" w:rsidRDefault="00AB1CBF" w:rsidP="00AB1CBF">
      <w:pPr>
        <w:pStyle w:val="Teksttreci80"/>
        <w:shd w:val="clear" w:color="auto" w:fill="auto"/>
        <w:tabs>
          <w:tab w:val="left" w:pos="658"/>
        </w:tabs>
        <w:spacing w:after="0" w:line="281" w:lineRule="exact"/>
        <w:ind w:left="320" w:firstLine="0"/>
        <w:rPr>
          <w:rFonts w:ascii="Arial" w:hAnsi="Arial" w:cs="Arial"/>
        </w:rPr>
      </w:pPr>
    </w:p>
    <w:p w:rsidR="00AB1CBF" w:rsidRDefault="00AB1CBF" w:rsidP="00AB1CBF">
      <w:pPr>
        <w:pStyle w:val="Teksttreci80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81" w:lineRule="exact"/>
        <w:ind w:firstLine="0"/>
        <w:rPr>
          <w:rFonts w:ascii="Arial" w:hAnsi="Arial" w:cs="Arial"/>
        </w:rPr>
      </w:pPr>
      <w:r>
        <w:rPr>
          <w:rFonts w:ascii="Arial" w:hAnsi="Arial" w:cs="Arial"/>
        </w:rPr>
        <w:t>ul. Długosza</w:t>
      </w:r>
    </w:p>
    <w:p w:rsidR="00AB1CBF" w:rsidRDefault="00AB1CBF" w:rsidP="00AB1CBF">
      <w:pPr>
        <w:pStyle w:val="Teksttreci80"/>
        <w:numPr>
          <w:ilvl w:val="0"/>
          <w:numId w:val="29"/>
        </w:numPr>
        <w:shd w:val="clear" w:color="auto" w:fill="auto"/>
        <w:tabs>
          <w:tab w:val="left" w:pos="284"/>
        </w:tabs>
        <w:spacing w:after="0" w:line="281" w:lineRule="exact"/>
        <w:rPr>
          <w:rFonts w:ascii="Arial" w:hAnsi="Arial" w:cs="Arial"/>
        </w:rPr>
      </w:pPr>
      <w:r>
        <w:rPr>
          <w:rFonts w:ascii="Arial" w:hAnsi="Arial" w:cs="Arial"/>
        </w:rPr>
        <w:t>dekoracja latarni elementami świetlnymi</w:t>
      </w:r>
    </w:p>
    <w:p w:rsidR="00AB1CBF" w:rsidRDefault="00AB1CBF" w:rsidP="00AB1CBF">
      <w:pPr>
        <w:jc w:val="both"/>
        <w:rPr>
          <w:rFonts w:ascii="Trebuchet MS" w:hAnsi="Trebuchet MS"/>
        </w:rPr>
      </w:pPr>
    </w:p>
    <w:p w:rsidR="00AB1CBF" w:rsidRPr="00AB1CBF" w:rsidRDefault="00AB1CBF" w:rsidP="00AB1CBF">
      <w:pPr>
        <w:pStyle w:val="Akapitzlist"/>
        <w:numPr>
          <w:ilvl w:val="0"/>
          <w:numId w:val="17"/>
        </w:numPr>
        <w:ind w:left="0"/>
        <w:jc w:val="both"/>
        <w:rPr>
          <w:rFonts w:ascii="Arial" w:hAnsi="Arial" w:cs="Arial"/>
          <w:sz w:val="22"/>
        </w:rPr>
      </w:pPr>
      <w:r w:rsidRPr="00AB1CBF">
        <w:rPr>
          <w:rFonts w:ascii="Arial" w:hAnsi="Arial" w:cs="Arial"/>
          <w:sz w:val="22"/>
        </w:rPr>
        <w:t xml:space="preserve">Montaż elementów 3D we wskazanych miejscach (renifery, bombka, gwiazda, brama oraz inne nowo zakupione). </w:t>
      </w:r>
    </w:p>
    <w:p w:rsidR="00AB1CBF" w:rsidRPr="009A62C2" w:rsidRDefault="00AB1CBF" w:rsidP="00AB1CBF">
      <w:pPr>
        <w:pStyle w:val="Teksttreci80"/>
        <w:shd w:val="clear" w:color="auto" w:fill="auto"/>
        <w:tabs>
          <w:tab w:val="left" w:pos="284"/>
        </w:tabs>
        <w:spacing w:after="0" w:line="281" w:lineRule="exact"/>
        <w:ind w:firstLine="0"/>
        <w:rPr>
          <w:rFonts w:ascii="Arial" w:hAnsi="Arial" w:cs="Arial"/>
        </w:rPr>
      </w:pPr>
    </w:p>
    <w:sectPr w:rsidR="00AB1CBF" w:rsidRPr="009A62C2" w:rsidSect="002E69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/>
      <w:pgMar w:top="1418" w:right="1418" w:bottom="1418" w:left="1418" w:header="284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54A" w:rsidRDefault="00D4554A" w:rsidP="00D62FCC">
      <w:r>
        <w:separator/>
      </w:r>
    </w:p>
  </w:endnote>
  <w:endnote w:type="continuationSeparator" w:id="1">
    <w:p w:rsidR="00D4554A" w:rsidRDefault="00D4554A" w:rsidP="00D62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51899"/>
      <w:docPartObj>
        <w:docPartGallery w:val="Page Numbers (Bottom of Page)"/>
        <w:docPartUnique/>
      </w:docPartObj>
    </w:sdtPr>
    <w:sdtContent>
      <w:p w:rsidR="002E69AD" w:rsidRDefault="00AD311F">
        <w:pPr>
          <w:pStyle w:val="Stopka"/>
          <w:jc w:val="right"/>
        </w:pPr>
        <w:r w:rsidRPr="002E69AD">
          <w:rPr>
            <w:rFonts w:ascii="Arial" w:hAnsi="Arial" w:cs="Arial"/>
          </w:rPr>
          <w:fldChar w:fldCharType="begin"/>
        </w:r>
        <w:r w:rsidR="002E69AD" w:rsidRPr="002E69AD">
          <w:rPr>
            <w:rFonts w:ascii="Arial" w:hAnsi="Arial" w:cs="Arial"/>
          </w:rPr>
          <w:instrText xml:space="preserve"> PAGE   \* MERGEFORMAT </w:instrText>
        </w:r>
        <w:r w:rsidRPr="002E69AD">
          <w:rPr>
            <w:rFonts w:ascii="Arial" w:hAnsi="Arial" w:cs="Arial"/>
          </w:rPr>
          <w:fldChar w:fldCharType="separate"/>
        </w:r>
        <w:r w:rsidR="00D50532">
          <w:rPr>
            <w:rFonts w:ascii="Arial" w:hAnsi="Arial" w:cs="Arial"/>
            <w:noProof/>
          </w:rPr>
          <w:t>4</w:t>
        </w:r>
        <w:r w:rsidRPr="002E69AD">
          <w:rPr>
            <w:rFonts w:ascii="Arial" w:hAnsi="Arial" w:cs="Arial"/>
          </w:rPr>
          <w:fldChar w:fldCharType="end"/>
        </w:r>
      </w:p>
    </w:sdtContent>
  </w:sdt>
  <w:p w:rsidR="002E69AD" w:rsidRDefault="002E69A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518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E69AD" w:rsidRPr="002E69AD" w:rsidRDefault="00AD311F">
        <w:pPr>
          <w:pStyle w:val="Stopka"/>
          <w:jc w:val="right"/>
          <w:rPr>
            <w:rFonts w:ascii="Arial" w:hAnsi="Arial" w:cs="Arial"/>
          </w:rPr>
        </w:pPr>
        <w:r w:rsidRPr="002E69AD">
          <w:rPr>
            <w:rFonts w:ascii="Arial" w:hAnsi="Arial" w:cs="Arial"/>
          </w:rPr>
          <w:fldChar w:fldCharType="begin"/>
        </w:r>
        <w:r w:rsidR="002E69AD" w:rsidRPr="002E69AD">
          <w:rPr>
            <w:rFonts w:ascii="Arial" w:hAnsi="Arial" w:cs="Arial"/>
          </w:rPr>
          <w:instrText xml:space="preserve"> PAGE   \* MERGEFORMAT </w:instrText>
        </w:r>
        <w:r w:rsidRPr="002E69AD">
          <w:rPr>
            <w:rFonts w:ascii="Arial" w:hAnsi="Arial" w:cs="Arial"/>
          </w:rPr>
          <w:fldChar w:fldCharType="separate"/>
        </w:r>
        <w:r w:rsidR="00D50532">
          <w:rPr>
            <w:rFonts w:ascii="Arial" w:hAnsi="Arial" w:cs="Arial"/>
            <w:noProof/>
          </w:rPr>
          <w:t>3</w:t>
        </w:r>
        <w:r w:rsidRPr="002E69AD">
          <w:rPr>
            <w:rFonts w:ascii="Arial" w:hAnsi="Arial" w:cs="Arial"/>
          </w:rPr>
          <w:fldChar w:fldCharType="end"/>
        </w:r>
      </w:p>
    </w:sdtContent>
  </w:sdt>
  <w:p w:rsidR="000335F4" w:rsidRDefault="000335F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D" w:rsidRDefault="002E69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54A" w:rsidRDefault="00D4554A"/>
  </w:footnote>
  <w:footnote w:type="continuationSeparator" w:id="1">
    <w:p w:rsidR="00D4554A" w:rsidRDefault="00D455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D" w:rsidRDefault="002E69A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D" w:rsidRDefault="002E69A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9AD" w:rsidRDefault="002E69A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D50"/>
    <w:multiLevelType w:val="hybridMultilevel"/>
    <w:tmpl w:val="81309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5221"/>
    <w:multiLevelType w:val="multilevel"/>
    <w:tmpl w:val="3CAE498A"/>
    <w:lvl w:ilvl="0">
      <w:start w:val="1"/>
      <w:numFmt w:val="decimal"/>
      <w:lvlText w:val="5.2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065B9"/>
    <w:multiLevelType w:val="multilevel"/>
    <w:tmpl w:val="475025CA"/>
    <w:lvl w:ilvl="0">
      <w:start w:val="1"/>
      <w:numFmt w:val="decimal"/>
      <w:lvlText w:val="9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B67BD"/>
    <w:multiLevelType w:val="multilevel"/>
    <w:tmpl w:val="205CC06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D25FF"/>
    <w:multiLevelType w:val="multilevel"/>
    <w:tmpl w:val="2DD21AD6"/>
    <w:lvl w:ilvl="0">
      <w:start w:val="1"/>
      <w:numFmt w:val="decimal"/>
      <w:lvlText w:val="6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C56E4A"/>
    <w:multiLevelType w:val="multilevel"/>
    <w:tmpl w:val="DA104CD0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5C76E4"/>
    <w:multiLevelType w:val="hybridMultilevel"/>
    <w:tmpl w:val="D8F49AEC"/>
    <w:lvl w:ilvl="0" w:tplc="0415000F">
      <w:start w:val="1"/>
      <w:numFmt w:val="decimal"/>
      <w:lvlText w:val="%1.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15812236"/>
    <w:multiLevelType w:val="multilevel"/>
    <w:tmpl w:val="55B43A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96766"/>
    <w:multiLevelType w:val="multilevel"/>
    <w:tmpl w:val="1FF8E3DA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7B0535"/>
    <w:multiLevelType w:val="multilevel"/>
    <w:tmpl w:val="40E06478"/>
    <w:lvl w:ilvl="0">
      <w:start w:val="1"/>
      <w:numFmt w:val="decimal"/>
      <w:lvlText w:val="10.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D92C9C"/>
    <w:multiLevelType w:val="multilevel"/>
    <w:tmpl w:val="205CC06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EF6F0C"/>
    <w:multiLevelType w:val="multilevel"/>
    <w:tmpl w:val="E174D90C"/>
    <w:lvl w:ilvl="0">
      <w:start w:val="1"/>
      <w:numFmt w:val="decimal"/>
      <w:lvlText w:val="9.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D734BB"/>
    <w:multiLevelType w:val="multilevel"/>
    <w:tmpl w:val="4F5270A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A0DF9"/>
    <w:multiLevelType w:val="multilevel"/>
    <w:tmpl w:val="205CC06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1E5B2B"/>
    <w:multiLevelType w:val="hybridMultilevel"/>
    <w:tmpl w:val="92206A6A"/>
    <w:lvl w:ilvl="0" w:tplc="43660A9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5">
    <w:nsid w:val="2A124272"/>
    <w:multiLevelType w:val="multilevel"/>
    <w:tmpl w:val="0180CC4C"/>
    <w:lvl w:ilvl="0">
      <w:start w:val="9"/>
      <w:numFmt w:val="decimal"/>
      <w:lvlText w:val="5.2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53F11"/>
    <w:multiLevelType w:val="multilevel"/>
    <w:tmpl w:val="5700FFE0"/>
    <w:lvl w:ilvl="0">
      <w:start w:val="1"/>
      <w:numFmt w:val="decimal"/>
      <w:lvlText w:val="5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795CD6"/>
    <w:multiLevelType w:val="multilevel"/>
    <w:tmpl w:val="6B4EE9DE"/>
    <w:lvl w:ilvl="0">
      <w:start w:val="10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271204"/>
    <w:multiLevelType w:val="hybridMultilevel"/>
    <w:tmpl w:val="89FC2C8A"/>
    <w:lvl w:ilvl="0" w:tplc="0415000D">
      <w:start w:val="1"/>
      <w:numFmt w:val="bullet"/>
      <w:lvlText w:val=""/>
      <w:lvlJc w:val="left"/>
      <w:pPr>
        <w:ind w:left="15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>
    <w:nsid w:val="37600E63"/>
    <w:multiLevelType w:val="hybridMultilevel"/>
    <w:tmpl w:val="1CDC6660"/>
    <w:lvl w:ilvl="0" w:tplc="0415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>
    <w:nsid w:val="3F4C043F"/>
    <w:multiLevelType w:val="multilevel"/>
    <w:tmpl w:val="205CC06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1A1907"/>
    <w:multiLevelType w:val="hybridMultilevel"/>
    <w:tmpl w:val="CA06EA3E"/>
    <w:lvl w:ilvl="0" w:tplc="99B439B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E0680A"/>
    <w:multiLevelType w:val="multilevel"/>
    <w:tmpl w:val="E13A1A2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484C17"/>
    <w:multiLevelType w:val="hybridMultilevel"/>
    <w:tmpl w:val="99DAE70E"/>
    <w:lvl w:ilvl="0" w:tplc="43660A9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>
    <w:nsid w:val="4F8433CA"/>
    <w:multiLevelType w:val="multilevel"/>
    <w:tmpl w:val="D3F4EDE0"/>
    <w:lvl w:ilvl="0">
      <w:start w:val="2"/>
      <w:numFmt w:val="decimal"/>
      <w:lvlText w:val="2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6C2E97"/>
    <w:multiLevelType w:val="multilevel"/>
    <w:tmpl w:val="2A460266"/>
    <w:lvl w:ilvl="0">
      <w:start w:val="10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8F1FE9"/>
    <w:multiLevelType w:val="multilevel"/>
    <w:tmpl w:val="12D25D64"/>
    <w:lvl w:ilvl="0">
      <w:start w:val="1"/>
      <w:numFmt w:val="decimal"/>
      <w:lvlText w:val="%1."/>
      <w:lvlJc w:val="left"/>
      <w:rPr>
        <w:rFonts w:ascii="Arial" w:eastAsia="Lucida Sans Unicod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5455F6"/>
    <w:multiLevelType w:val="hybridMultilevel"/>
    <w:tmpl w:val="2CD0895E"/>
    <w:lvl w:ilvl="0" w:tplc="43660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890C36"/>
    <w:multiLevelType w:val="multilevel"/>
    <w:tmpl w:val="3FC028E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A00D62"/>
    <w:multiLevelType w:val="multilevel"/>
    <w:tmpl w:val="205CC06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1"/>
  </w:num>
  <w:num w:numId="3">
    <w:abstractNumId w:val="9"/>
  </w:num>
  <w:num w:numId="4">
    <w:abstractNumId w:val="22"/>
  </w:num>
  <w:num w:numId="5">
    <w:abstractNumId w:val="7"/>
  </w:num>
  <w:num w:numId="6">
    <w:abstractNumId w:val="24"/>
  </w:num>
  <w:num w:numId="7">
    <w:abstractNumId w:val="12"/>
  </w:num>
  <w:num w:numId="8">
    <w:abstractNumId w:val="8"/>
  </w:num>
  <w:num w:numId="9">
    <w:abstractNumId w:val="25"/>
  </w:num>
  <w:num w:numId="10">
    <w:abstractNumId w:val="16"/>
  </w:num>
  <w:num w:numId="11">
    <w:abstractNumId w:val="1"/>
  </w:num>
  <w:num w:numId="12">
    <w:abstractNumId w:val="5"/>
  </w:num>
  <w:num w:numId="13">
    <w:abstractNumId w:val="15"/>
  </w:num>
  <w:num w:numId="14">
    <w:abstractNumId w:val="4"/>
  </w:num>
  <w:num w:numId="15">
    <w:abstractNumId w:val="2"/>
  </w:num>
  <w:num w:numId="16">
    <w:abstractNumId w:val="17"/>
  </w:num>
  <w:num w:numId="17">
    <w:abstractNumId w:val="26"/>
  </w:num>
  <w:num w:numId="18">
    <w:abstractNumId w:val="0"/>
  </w:num>
  <w:num w:numId="19">
    <w:abstractNumId w:val="29"/>
  </w:num>
  <w:num w:numId="20">
    <w:abstractNumId w:val="21"/>
  </w:num>
  <w:num w:numId="21">
    <w:abstractNumId w:val="3"/>
  </w:num>
  <w:num w:numId="22">
    <w:abstractNumId w:val="13"/>
  </w:num>
  <w:num w:numId="23">
    <w:abstractNumId w:val="20"/>
  </w:num>
  <w:num w:numId="24">
    <w:abstractNumId w:val="10"/>
  </w:num>
  <w:num w:numId="25">
    <w:abstractNumId w:val="19"/>
  </w:num>
  <w:num w:numId="26">
    <w:abstractNumId w:val="18"/>
  </w:num>
  <w:num w:numId="27">
    <w:abstractNumId w:val="6"/>
  </w:num>
  <w:num w:numId="28">
    <w:abstractNumId w:val="23"/>
  </w:num>
  <w:num w:numId="29">
    <w:abstractNumId w:val="27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D62FCC"/>
    <w:rsid w:val="000335F4"/>
    <w:rsid w:val="00043ED6"/>
    <w:rsid w:val="000570E9"/>
    <w:rsid w:val="00066617"/>
    <w:rsid w:val="00140923"/>
    <w:rsid w:val="00203307"/>
    <w:rsid w:val="00217B1F"/>
    <w:rsid w:val="00236E15"/>
    <w:rsid w:val="002D3010"/>
    <w:rsid w:val="002E69AD"/>
    <w:rsid w:val="002F374C"/>
    <w:rsid w:val="003F4F5D"/>
    <w:rsid w:val="00451630"/>
    <w:rsid w:val="004A5CC9"/>
    <w:rsid w:val="00514102"/>
    <w:rsid w:val="00521BBB"/>
    <w:rsid w:val="00614C50"/>
    <w:rsid w:val="00652FC2"/>
    <w:rsid w:val="00695C4E"/>
    <w:rsid w:val="00725FF0"/>
    <w:rsid w:val="007658AB"/>
    <w:rsid w:val="007F66D1"/>
    <w:rsid w:val="00801817"/>
    <w:rsid w:val="0081590A"/>
    <w:rsid w:val="008F1E42"/>
    <w:rsid w:val="0097239D"/>
    <w:rsid w:val="009A1C37"/>
    <w:rsid w:val="009A62C2"/>
    <w:rsid w:val="00A72446"/>
    <w:rsid w:val="00A82508"/>
    <w:rsid w:val="00AB1CBF"/>
    <w:rsid w:val="00AC0B97"/>
    <w:rsid w:val="00AD311F"/>
    <w:rsid w:val="00AF26C6"/>
    <w:rsid w:val="00AF7FE6"/>
    <w:rsid w:val="00B07413"/>
    <w:rsid w:val="00CA5C63"/>
    <w:rsid w:val="00D4554A"/>
    <w:rsid w:val="00D50532"/>
    <w:rsid w:val="00D62FCC"/>
    <w:rsid w:val="00D7650B"/>
    <w:rsid w:val="00E52B15"/>
    <w:rsid w:val="00E73B80"/>
    <w:rsid w:val="00E87B4E"/>
    <w:rsid w:val="00EC4549"/>
    <w:rsid w:val="00EC464D"/>
    <w:rsid w:val="00F2751C"/>
    <w:rsid w:val="00F71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62FCC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62FCC"/>
    <w:rPr>
      <w:color w:val="0066CC"/>
      <w:u w:val="single"/>
    </w:rPr>
  </w:style>
  <w:style w:type="character" w:customStyle="1" w:styleId="Teksttreci5Exact">
    <w:name w:val="Tekst treści (5) Exact"/>
    <w:basedOn w:val="Domylnaczcionkaakapitu"/>
    <w:link w:val="Teksttreci5"/>
    <w:rsid w:val="00D62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Exact">
    <w:name w:val="Tekst treści Exact"/>
    <w:basedOn w:val="Domylnaczcionkaakapitu"/>
    <w:rsid w:val="00D62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D62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1">
    <w:name w:val="Tekst treści (2)"/>
    <w:basedOn w:val="Teksttreci2"/>
    <w:rsid w:val="00D62FCC"/>
    <w:rPr>
      <w:color w:val="000000"/>
      <w:spacing w:val="0"/>
      <w:w w:val="100"/>
      <w:position w:val="0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2FCC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Teksttreci3Bezkursywy">
    <w:name w:val="Tekst treści (3) + Bez kursywy"/>
    <w:basedOn w:val="Teksttreci3"/>
    <w:rsid w:val="00D62FCC"/>
    <w:rPr>
      <w:i/>
      <w:iCs/>
      <w:color w:val="000000"/>
      <w:spacing w:val="0"/>
      <w:w w:val="100"/>
      <w:position w:val="0"/>
      <w:lang w:val="pl-PL"/>
    </w:rPr>
  </w:style>
  <w:style w:type="character" w:customStyle="1" w:styleId="PogrubienieTeksttreci2SegoeUI95pt">
    <w:name w:val="Pogrubienie;Tekst treści (2) + Segoe UI;9;5 pt"/>
    <w:basedOn w:val="Teksttreci2"/>
    <w:rsid w:val="00D62FCC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</w:rPr>
  </w:style>
  <w:style w:type="character" w:customStyle="1" w:styleId="PogrubienieTeksttreci2SegoeUI95ptOdstpy0pt">
    <w:name w:val="Pogrubienie;Tekst treści (2) + Segoe UI;9;5 pt;Odstępy 0 pt"/>
    <w:basedOn w:val="Teksttreci2"/>
    <w:rsid w:val="00D62FCC"/>
    <w:rPr>
      <w:rFonts w:ascii="Segoe UI" w:eastAsia="Segoe UI" w:hAnsi="Segoe UI" w:cs="Segoe UI"/>
      <w:b/>
      <w:bCs/>
      <w:color w:val="000000"/>
      <w:spacing w:val="-10"/>
      <w:w w:val="100"/>
      <w:position w:val="0"/>
      <w:sz w:val="19"/>
      <w:szCs w:val="19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2F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">
    <w:name w:val="Tekst treści (6)_"/>
    <w:basedOn w:val="Domylnaczcionkaakapitu"/>
    <w:link w:val="Teksttreci60"/>
    <w:rsid w:val="00D62F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sid w:val="00D62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sid w:val="00D62F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D62FC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Nagweklubstopka1">
    <w:name w:val="Nagłówek lub stopka"/>
    <w:basedOn w:val="Nagweklubstopka"/>
    <w:rsid w:val="00D62FCC"/>
    <w:rPr>
      <w:color w:val="000000"/>
      <w:w w:val="100"/>
      <w:position w:val="0"/>
    </w:rPr>
  </w:style>
  <w:style w:type="character" w:customStyle="1" w:styleId="TeksttreciPogrubienie">
    <w:name w:val="Tekst treści + Pogrubienie"/>
    <w:basedOn w:val="Teksttreci"/>
    <w:rsid w:val="00D62FCC"/>
    <w:rPr>
      <w:b/>
      <w:bCs/>
      <w:color w:val="000000"/>
      <w:spacing w:val="0"/>
      <w:w w:val="100"/>
      <w:position w:val="0"/>
      <w:lang w:val="pl-PL"/>
    </w:rPr>
  </w:style>
  <w:style w:type="character" w:customStyle="1" w:styleId="Teksttreci7">
    <w:name w:val="Tekst treści (7)_"/>
    <w:basedOn w:val="Domylnaczcionkaakapitu"/>
    <w:link w:val="Teksttreci70"/>
    <w:rsid w:val="00D62F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711pt">
    <w:name w:val="Tekst treści (7) + 11 pt"/>
    <w:basedOn w:val="Teksttreci7"/>
    <w:rsid w:val="00D62FCC"/>
    <w:rPr>
      <w:color w:val="000000"/>
      <w:spacing w:val="0"/>
      <w:w w:val="100"/>
      <w:position w:val="0"/>
      <w:sz w:val="22"/>
      <w:szCs w:val="22"/>
      <w:lang w:val="pl-PL"/>
    </w:rPr>
  </w:style>
  <w:style w:type="character" w:customStyle="1" w:styleId="Teksttreci1">
    <w:name w:val="Tekst treści"/>
    <w:basedOn w:val="Teksttreci"/>
    <w:rsid w:val="00D62FCC"/>
    <w:rPr>
      <w:color w:val="000000"/>
      <w:spacing w:val="0"/>
      <w:w w:val="100"/>
      <w:position w:val="0"/>
      <w:u w:val="single"/>
      <w:lang w:val="pl-PL"/>
    </w:rPr>
  </w:style>
  <w:style w:type="character" w:customStyle="1" w:styleId="TeksttreciOdstpy2pt">
    <w:name w:val="Tekst treści + Odstępy 2 pt"/>
    <w:basedOn w:val="Teksttreci"/>
    <w:rsid w:val="00D62FCC"/>
    <w:rPr>
      <w:color w:val="000000"/>
      <w:spacing w:val="50"/>
      <w:w w:val="100"/>
      <w:position w:val="0"/>
      <w:lang w:val="pl-PL"/>
    </w:rPr>
  </w:style>
  <w:style w:type="character" w:customStyle="1" w:styleId="PogrubienieTeksttreci12pt">
    <w:name w:val="Pogrubienie;Tekst treści + 12 pt"/>
    <w:basedOn w:val="Teksttreci"/>
    <w:rsid w:val="00D62FCC"/>
    <w:rPr>
      <w:b/>
      <w:bCs/>
      <w:color w:val="000000"/>
      <w:spacing w:val="0"/>
      <w:w w:val="100"/>
      <w:position w:val="0"/>
      <w:sz w:val="24"/>
      <w:szCs w:val="24"/>
    </w:rPr>
  </w:style>
  <w:style w:type="character" w:customStyle="1" w:styleId="TeksttreciLucidaSansUnicode135pt">
    <w:name w:val="Tekst treści + Lucida Sans Unicode;13;5 pt"/>
    <w:basedOn w:val="Teksttreci"/>
    <w:rsid w:val="00D62FCC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7"/>
      <w:szCs w:val="27"/>
    </w:rPr>
  </w:style>
  <w:style w:type="character" w:customStyle="1" w:styleId="Teksttreci8">
    <w:name w:val="Tekst treści (8)_"/>
    <w:basedOn w:val="Domylnaczcionkaakapitu"/>
    <w:link w:val="Teksttreci80"/>
    <w:rsid w:val="00D62FC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81">
    <w:name w:val="Tekst treści (8)"/>
    <w:basedOn w:val="Teksttreci8"/>
    <w:rsid w:val="00D62FCC"/>
    <w:rPr>
      <w:color w:val="000000"/>
      <w:spacing w:val="0"/>
      <w:w w:val="100"/>
      <w:position w:val="0"/>
      <w:u w:val="single"/>
      <w:lang w:val="pl-PL"/>
    </w:rPr>
  </w:style>
  <w:style w:type="character" w:customStyle="1" w:styleId="Teksttreci8TimesNewRoman">
    <w:name w:val="Tekst treści (8) + Times New Roman"/>
    <w:basedOn w:val="Teksttreci8"/>
    <w:rsid w:val="00D62FCC"/>
    <w:rPr>
      <w:rFonts w:ascii="Times New Roman" w:eastAsia="Times New Roman" w:hAnsi="Times New Roman" w:cs="Times New Roman"/>
      <w:color w:val="000000"/>
      <w:spacing w:val="0"/>
      <w:w w:val="100"/>
      <w:position w:val="0"/>
      <w:lang w:val="pl-PL"/>
    </w:rPr>
  </w:style>
  <w:style w:type="character" w:customStyle="1" w:styleId="Nagwek1">
    <w:name w:val="Nagłówek #1_"/>
    <w:basedOn w:val="Domylnaczcionkaakapitu"/>
    <w:link w:val="Nagwek10"/>
    <w:rsid w:val="00D62FC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5">
    <w:name w:val="Tekst treści (5)"/>
    <w:basedOn w:val="Normalny"/>
    <w:link w:val="Teksttreci5Exact"/>
    <w:rsid w:val="00D62FC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0">
    <w:name w:val="Tekst treści"/>
    <w:basedOn w:val="Normalny"/>
    <w:link w:val="Teksttreci"/>
    <w:rsid w:val="00D62FCC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D62FCC"/>
    <w:pPr>
      <w:shd w:val="clear" w:color="auto" w:fill="FFFFFF"/>
      <w:spacing w:line="212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30">
    <w:name w:val="Tekst treści (3)"/>
    <w:basedOn w:val="Normalny"/>
    <w:link w:val="Teksttreci3"/>
    <w:rsid w:val="00D62FCC"/>
    <w:pPr>
      <w:shd w:val="clear" w:color="auto" w:fill="FFFFFF"/>
      <w:spacing w:line="212" w:lineRule="exact"/>
      <w:jc w:val="righ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Teksttreci40">
    <w:name w:val="Tekst treści (4)"/>
    <w:basedOn w:val="Normalny"/>
    <w:link w:val="Teksttreci4"/>
    <w:rsid w:val="00D62FCC"/>
    <w:pPr>
      <w:shd w:val="clear" w:color="auto" w:fill="FFFFFF"/>
      <w:spacing w:before="120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60">
    <w:name w:val="Tekst treści (6)"/>
    <w:basedOn w:val="Normalny"/>
    <w:link w:val="Teksttreci6"/>
    <w:rsid w:val="00D62FCC"/>
    <w:pPr>
      <w:shd w:val="clear" w:color="auto" w:fill="FFFFFF"/>
      <w:spacing w:after="540" w:line="0" w:lineRule="atLeast"/>
      <w:ind w:hanging="4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20">
    <w:name w:val="Nagłówek #2"/>
    <w:basedOn w:val="Normalny"/>
    <w:link w:val="Nagwek2"/>
    <w:rsid w:val="00D62FCC"/>
    <w:pPr>
      <w:shd w:val="clear" w:color="auto" w:fill="FFFFFF"/>
      <w:spacing w:after="300" w:line="0" w:lineRule="atLeast"/>
      <w:ind w:hanging="720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D62FCC"/>
    <w:pPr>
      <w:shd w:val="clear" w:color="auto" w:fill="FFFFFF"/>
      <w:spacing w:line="0" w:lineRule="atLeast"/>
      <w:jc w:val="right"/>
    </w:pPr>
    <w:rPr>
      <w:rFonts w:ascii="Lucida Sans Unicode" w:eastAsia="Lucida Sans Unicode" w:hAnsi="Lucida Sans Unicode" w:cs="Lucida Sans Unicode"/>
      <w:spacing w:val="-10"/>
      <w:sz w:val="16"/>
      <w:szCs w:val="16"/>
    </w:rPr>
  </w:style>
  <w:style w:type="paragraph" w:customStyle="1" w:styleId="Teksttreci70">
    <w:name w:val="Tekst treści (7)"/>
    <w:basedOn w:val="Normalny"/>
    <w:link w:val="Teksttreci7"/>
    <w:rsid w:val="00D62FCC"/>
    <w:pPr>
      <w:shd w:val="clear" w:color="auto" w:fill="FFFFFF"/>
      <w:spacing w:line="259" w:lineRule="exact"/>
      <w:ind w:hanging="42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D62FCC"/>
    <w:pPr>
      <w:shd w:val="clear" w:color="auto" w:fill="FFFFFF"/>
      <w:spacing w:after="600" w:line="0" w:lineRule="atLeast"/>
      <w:ind w:hanging="340"/>
    </w:pPr>
    <w:rPr>
      <w:rFonts w:ascii="Lucida Sans Unicode" w:eastAsia="Lucida Sans Unicode" w:hAnsi="Lucida Sans Unicode" w:cs="Lucida Sans Unicode"/>
      <w:sz w:val="22"/>
      <w:szCs w:val="22"/>
    </w:rPr>
  </w:style>
  <w:style w:type="paragraph" w:customStyle="1" w:styleId="Nagwek10">
    <w:name w:val="Nagłówek #1"/>
    <w:basedOn w:val="Normalny"/>
    <w:link w:val="Nagwek1"/>
    <w:rsid w:val="00D62FCC"/>
    <w:pPr>
      <w:shd w:val="clear" w:color="auto" w:fill="FFFFFF"/>
      <w:spacing w:before="300" w:line="281" w:lineRule="exact"/>
      <w:outlineLvl w:val="0"/>
    </w:pPr>
    <w:rPr>
      <w:rFonts w:ascii="Lucida Sans Unicode" w:eastAsia="Lucida Sans Unicode" w:hAnsi="Lucida Sans Unicode" w:cs="Lucida Sans Unicode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0570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70E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0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0E9"/>
    <w:rPr>
      <w:color w:val="000000"/>
    </w:rPr>
  </w:style>
  <w:style w:type="paragraph" w:styleId="Akapitzlist">
    <w:name w:val="List Paragraph"/>
    <w:basedOn w:val="Normalny"/>
    <w:uiPriority w:val="34"/>
    <w:qFormat/>
    <w:rsid w:val="00AB1C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8F5C3-2AD4-4B63-BA2C-569577093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15</Pages>
  <Words>4884</Words>
  <Characters>29306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Katra</dc:creator>
  <cp:lastModifiedBy>Ryszard Katra</cp:lastModifiedBy>
  <cp:revision>5</cp:revision>
  <cp:lastPrinted>2020-12-03T07:06:00Z</cp:lastPrinted>
  <dcterms:created xsi:type="dcterms:W3CDTF">2021-11-17T08:18:00Z</dcterms:created>
  <dcterms:modified xsi:type="dcterms:W3CDTF">2022-10-18T08:43:00Z</dcterms:modified>
</cp:coreProperties>
</file>